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851"/>
        <w:gridCol w:w="285"/>
        <w:gridCol w:w="1277"/>
        <w:gridCol w:w="1002"/>
        <w:gridCol w:w="2839"/>
      </w:tblGrid>
      <w:tr w:rsidR="000811C3" w:rsidRPr="00877561" w:rsidTr="00877561">
        <w:trPr>
          <w:trHeight w:hRule="exact" w:val="1528"/>
        </w:trPr>
        <w:tc>
          <w:tcPr>
            <w:tcW w:w="143" w:type="dxa"/>
          </w:tcPr>
          <w:p w:rsidR="000811C3" w:rsidRDefault="000811C3"/>
        </w:tc>
        <w:tc>
          <w:tcPr>
            <w:tcW w:w="284" w:type="dxa"/>
          </w:tcPr>
          <w:p w:rsidR="000811C3" w:rsidRDefault="000811C3"/>
        </w:tc>
        <w:tc>
          <w:tcPr>
            <w:tcW w:w="721" w:type="dxa"/>
          </w:tcPr>
          <w:p w:rsidR="000811C3" w:rsidRDefault="000811C3"/>
        </w:tc>
        <w:tc>
          <w:tcPr>
            <w:tcW w:w="1419" w:type="dxa"/>
          </w:tcPr>
          <w:p w:rsidR="000811C3" w:rsidRDefault="000811C3"/>
        </w:tc>
        <w:tc>
          <w:tcPr>
            <w:tcW w:w="1419" w:type="dxa"/>
          </w:tcPr>
          <w:p w:rsidR="000811C3" w:rsidRDefault="000811C3"/>
        </w:tc>
        <w:tc>
          <w:tcPr>
            <w:tcW w:w="851" w:type="dxa"/>
          </w:tcPr>
          <w:p w:rsidR="000811C3" w:rsidRDefault="000811C3"/>
        </w:tc>
        <w:tc>
          <w:tcPr>
            <w:tcW w:w="540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811C3" w:rsidRPr="00F405C5" w:rsidRDefault="00F405C5" w:rsidP="006862C6">
            <w:pPr>
              <w:spacing w:after="0" w:line="240" w:lineRule="auto"/>
              <w:jc w:val="both"/>
              <w:rPr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42.03.02 Журналистика (высшее образование - бакалавриат), Направленность (профиль) программы «Средства массовой информации в сфере мультимедиа, печати, теле- и радиовещания», утв. приказом ректора ОмГА от </w:t>
            </w:r>
            <w:r w:rsidR="006862C6">
              <w:rPr>
                <w:rFonts w:ascii="Times New Roman" w:hAnsi="Times New Roman" w:cs="Times New Roman"/>
                <w:color w:val="000000"/>
                <w:lang w:val="ru-RU"/>
              </w:rPr>
              <w:t>30</w:t>
            </w:r>
            <w:r w:rsidRPr="00F405C5">
              <w:rPr>
                <w:rFonts w:ascii="Times New Roman" w:hAnsi="Times New Roman" w:cs="Times New Roman"/>
                <w:color w:val="000000"/>
                <w:lang w:val="ru-RU"/>
              </w:rPr>
              <w:t>.0</w:t>
            </w:r>
            <w:r w:rsidR="006862C6">
              <w:rPr>
                <w:rFonts w:ascii="Times New Roman" w:hAnsi="Times New Roman" w:cs="Times New Roman"/>
                <w:color w:val="000000"/>
                <w:lang w:val="ru-RU"/>
              </w:rPr>
              <w:t>8</w:t>
            </w:r>
            <w:r w:rsidRPr="00F405C5">
              <w:rPr>
                <w:rFonts w:ascii="Times New Roman" w:hAnsi="Times New Roman" w:cs="Times New Roman"/>
                <w:color w:val="000000"/>
                <w:lang w:val="ru-RU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r w:rsidRPr="00F405C5">
              <w:rPr>
                <w:rFonts w:ascii="Times New Roman" w:hAnsi="Times New Roman" w:cs="Times New Roman"/>
                <w:color w:val="000000"/>
                <w:lang w:val="ru-RU"/>
              </w:rPr>
              <w:t xml:space="preserve"> №</w:t>
            </w:r>
            <w:r w:rsidR="006862C6">
              <w:rPr>
                <w:rFonts w:ascii="Times New Roman" w:hAnsi="Times New Roman" w:cs="Times New Roman"/>
                <w:color w:val="000000"/>
                <w:lang w:val="ru-RU"/>
              </w:rPr>
              <w:t>94</w:t>
            </w:r>
            <w:r w:rsidRPr="00F405C5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0811C3" w:rsidRPr="00877561" w:rsidTr="00877561">
        <w:trPr>
          <w:trHeight w:hRule="exact" w:val="138"/>
        </w:trPr>
        <w:tc>
          <w:tcPr>
            <w:tcW w:w="143" w:type="dxa"/>
          </w:tcPr>
          <w:p w:rsidR="000811C3" w:rsidRPr="00F405C5" w:rsidRDefault="000811C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0811C3" w:rsidRPr="00F405C5" w:rsidRDefault="000811C3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0811C3" w:rsidRPr="00F405C5" w:rsidRDefault="000811C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811C3" w:rsidRPr="00F405C5" w:rsidRDefault="000811C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811C3" w:rsidRPr="00F405C5" w:rsidRDefault="000811C3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0811C3" w:rsidRPr="00F405C5" w:rsidRDefault="000811C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811C3" w:rsidRPr="00F405C5" w:rsidRDefault="000811C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811C3" w:rsidRPr="00F405C5" w:rsidRDefault="000811C3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0811C3" w:rsidRPr="00F405C5" w:rsidRDefault="000811C3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0811C3" w:rsidRPr="00F405C5" w:rsidRDefault="000811C3">
            <w:pPr>
              <w:rPr>
                <w:lang w:val="ru-RU"/>
              </w:rPr>
            </w:pPr>
          </w:p>
        </w:tc>
      </w:tr>
      <w:tr w:rsidR="000811C3" w:rsidTr="00877561">
        <w:trPr>
          <w:trHeight w:hRule="exact" w:val="58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811C3" w:rsidRPr="00F405C5" w:rsidRDefault="00F405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0811C3" w:rsidRDefault="00F4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0811C3" w:rsidRPr="00877561" w:rsidTr="00877561">
        <w:trPr>
          <w:trHeight w:hRule="exact" w:val="314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811C3" w:rsidRPr="00F405C5" w:rsidRDefault="00F405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"Филологии, журналистики и массовых коммуникаций"</w:t>
            </w:r>
          </w:p>
        </w:tc>
      </w:tr>
      <w:tr w:rsidR="000811C3" w:rsidRPr="00877561" w:rsidTr="00877561">
        <w:trPr>
          <w:trHeight w:hRule="exact" w:val="211"/>
        </w:trPr>
        <w:tc>
          <w:tcPr>
            <w:tcW w:w="143" w:type="dxa"/>
          </w:tcPr>
          <w:p w:rsidR="000811C3" w:rsidRPr="00F405C5" w:rsidRDefault="000811C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0811C3" w:rsidRPr="00F405C5" w:rsidRDefault="000811C3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0811C3" w:rsidRPr="00F405C5" w:rsidRDefault="000811C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811C3" w:rsidRPr="00F405C5" w:rsidRDefault="000811C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811C3" w:rsidRPr="00F405C5" w:rsidRDefault="000811C3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0811C3" w:rsidRPr="00F405C5" w:rsidRDefault="000811C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811C3" w:rsidRPr="00F405C5" w:rsidRDefault="000811C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811C3" w:rsidRPr="00F405C5" w:rsidRDefault="000811C3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0811C3" w:rsidRPr="00F405C5" w:rsidRDefault="000811C3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0811C3" w:rsidRPr="00F405C5" w:rsidRDefault="000811C3">
            <w:pPr>
              <w:rPr>
                <w:lang w:val="ru-RU"/>
              </w:rPr>
            </w:pPr>
          </w:p>
        </w:tc>
      </w:tr>
      <w:tr w:rsidR="000811C3" w:rsidTr="00877561">
        <w:trPr>
          <w:trHeight w:hRule="exact" w:val="277"/>
        </w:trPr>
        <w:tc>
          <w:tcPr>
            <w:tcW w:w="143" w:type="dxa"/>
          </w:tcPr>
          <w:p w:rsidR="000811C3" w:rsidRPr="00F405C5" w:rsidRDefault="000811C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0811C3" w:rsidRPr="00F405C5" w:rsidRDefault="000811C3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0811C3" w:rsidRPr="00F405C5" w:rsidRDefault="000811C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811C3" w:rsidRPr="00F405C5" w:rsidRDefault="000811C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811C3" w:rsidRPr="00F405C5" w:rsidRDefault="000811C3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0811C3" w:rsidRPr="00F405C5" w:rsidRDefault="000811C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811C3" w:rsidRPr="00F405C5" w:rsidRDefault="000811C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811C3" w:rsidRPr="00F405C5" w:rsidRDefault="000811C3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811C3" w:rsidRDefault="00F4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0811C3" w:rsidTr="00877561">
        <w:trPr>
          <w:trHeight w:hRule="exact" w:val="138"/>
        </w:trPr>
        <w:tc>
          <w:tcPr>
            <w:tcW w:w="143" w:type="dxa"/>
          </w:tcPr>
          <w:p w:rsidR="000811C3" w:rsidRDefault="000811C3"/>
        </w:tc>
        <w:tc>
          <w:tcPr>
            <w:tcW w:w="284" w:type="dxa"/>
          </w:tcPr>
          <w:p w:rsidR="000811C3" w:rsidRDefault="000811C3"/>
        </w:tc>
        <w:tc>
          <w:tcPr>
            <w:tcW w:w="721" w:type="dxa"/>
          </w:tcPr>
          <w:p w:rsidR="000811C3" w:rsidRDefault="000811C3"/>
        </w:tc>
        <w:tc>
          <w:tcPr>
            <w:tcW w:w="1419" w:type="dxa"/>
          </w:tcPr>
          <w:p w:rsidR="000811C3" w:rsidRDefault="000811C3"/>
        </w:tc>
        <w:tc>
          <w:tcPr>
            <w:tcW w:w="1419" w:type="dxa"/>
          </w:tcPr>
          <w:p w:rsidR="000811C3" w:rsidRDefault="000811C3"/>
        </w:tc>
        <w:tc>
          <w:tcPr>
            <w:tcW w:w="851" w:type="dxa"/>
          </w:tcPr>
          <w:p w:rsidR="000811C3" w:rsidRDefault="000811C3"/>
        </w:tc>
        <w:tc>
          <w:tcPr>
            <w:tcW w:w="285" w:type="dxa"/>
          </w:tcPr>
          <w:p w:rsidR="000811C3" w:rsidRDefault="000811C3"/>
        </w:tc>
        <w:tc>
          <w:tcPr>
            <w:tcW w:w="1277" w:type="dxa"/>
          </w:tcPr>
          <w:p w:rsidR="000811C3" w:rsidRDefault="000811C3"/>
        </w:tc>
        <w:tc>
          <w:tcPr>
            <w:tcW w:w="1002" w:type="dxa"/>
          </w:tcPr>
          <w:p w:rsidR="000811C3" w:rsidRDefault="000811C3"/>
        </w:tc>
        <w:tc>
          <w:tcPr>
            <w:tcW w:w="2839" w:type="dxa"/>
          </w:tcPr>
          <w:p w:rsidR="000811C3" w:rsidRDefault="000811C3"/>
        </w:tc>
      </w:tr>
      <w:tr w:rsidR="000811C3" w:rsidRPr="00877561" w:rsidTr="00877561">
        <w:trPr>
          <w:trHeight w:hRule="exact" w:val="277"/>
        </w:trPr>
        <w:tc>
          <w:tcPr>
            <w:tcW w:w="143" w:type="dxa"/>
          </w:tcPr>
          <w:p w:rsidR="000811C3" w:rsidRDefault="000811C3"/>
        </w:tc>
        <w:tc>
          <w:tcPr>
            <w:tcW w:w="284" w:type="dxa"/>
          </w:tcPr>
          <w:p w:rsidR="000811C3" w:rsidRDefault="000811C3"/>
        </w:tc>
        <w:tc>
          <w:tcPr>
            <w:tcW w:w="721" w:type="dxa"/>
          </w:tcPr>
          <w:p w:rsidR="000811C3" w:rsidRDefault="000811C3"/>
        </w:tc>
        <w:tc>
          <w:tcPr>
            <w:tcW w:w="1419" w:type="dxa"/>
          </w:tcPr>
          <w:p w:rsidR="000811C3" w:rsidRDefault="000811C3"/>
        </w:tc>
        <w:tc>
          <w:tcPr>
            <w:tcW w:w="1419" w:type="dxa"/>
          </w:tcPr>
          <w:p w:rsidR="000811C3" w:rsidRDefault="000811C3"/>
        </w:tc>
        <w:tc>
          <w:tcPr>
            <w:tcW w:w="851" w:type="dxa"/>
          </w:tcPr>
          <w:p w:rsidR="000811C3" w:rsidRDefault="000811C3"/>
        </w:tc>
        <w:tc>
          <w:tcPr>
            <w:tcW w:w="285" w:type="dxa"/>
          </w:tcPr>
          <w:p w:rsidR="000811C3" w:rsidRDefault="000811C3"/>
        </w:tc>
        <w:tc>
          <w:tcPr>
            <w:tcW w:w="1277" w:type="dxa"/>
          </w:tcPr>
          <w:p w:rsidR="000811C3" w:rsidRDefault="000811C3"/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811C3" w:rsidRPr="00F405C5" w:rsidRDefault="00F405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0811C3" w:rsidRPr="00877561" w:rsidTr="00877561">
        <w:trPr>
          <w:trHeight w:hRule="exact" w:val="138"/>
        </w:trPr>
        <w:tc>
          <w:tcPr>
            <w:tcW w:w="143" w:type="dxa"/>
          </w:tcPr>
          <w:p w:rsidR="000811C3" w:rsidRPr="00F405C5" w:rsidRDefault="000811C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0811C3" w:rsidRPr="00F405C5" w:rsidRDefault="000811C3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0811C3" w:rsidRPr="00F405C5" w:rsidRDefault="000811C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811C3" w:rsidRPr="00F405C5" w:rsidRDefault="000811C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811C3" w:rsidRPr="00F405C5" w:rsidRDefault="000811C3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0811C3" w:rsidRPr="00F405C5" w:rsidRDefault="000811C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811C3" w:rsidRPr="00F405C5" w:rsidRDefault="000811C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811C3" w:rsidRPr="00F405C5" w:rsidRDefault="000811C3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0811C3" w:rsidRPr="00F405C5" w:rsidRDefault="000811C3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0811C3" w:rsidRPr="00F405C5" w:rsidRDefault="000811C3">
            <w:pPr>
              <w:rPr>
                <w:lang w:val="ru-RU"/>
              </w:rPr>
            </w:pPr>
          </w:p>
        </w:tc>
      </w:tr>
      <w:tr w:rsidR="000811C3" w:rsidTr="00877561">
        <w:trPr>
          <w:trHeight w:hRule="exact" w:val="277"/>
        </w:trPr>
        <w:tc>
          <w:tcPr>
            <w:tcW w:w="143" w:type="dxa"/>
          </w:tcPr>
          <w:p w:rsidR="000811C3" w:rsidRPr="00F405C5" w:rsidRDefault="000811C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0811C3" w:rsidRPr="00F405C5" w:rsidRDefault="000811C3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0811C3" w:rsidRPr="00F405C5" w:rsidRDefault="000811C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811C3" w:rsidRPr="00F405C5" w:rsidRDefault="000811C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811C3" w:rsidRPr="00F405C5" w:rsidRDefault="000811C3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0811C3" w:rsidRPr="00F405C5" w:rsidRDefault="000811C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811C3" w:rsidRPr="00F405C5" w:rsidRDefault="000811C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811C3" w:rsidRPr="00F405C5" w:rsidRDefault="000811C3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811C3" w:rsidRDefault="00F405C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0811C3" w:rsidTr="00877561">
        <w:trPr>
          <w:trHeight w:hRule="exact" w:val="138"/>
        </w:trPr>
        <w:tc>
          <w:tcPr>
            <w:tcW w:w="143" w:type="dxa"/>
          </w:tcPr>
          <w:p w:rsidR="000811C3" w:rsidRDefault="000811C3"/>
        </w:tc>
        <w:tc>
          <w:tcPr>
            <w:tcW w:w="284" w:type="dxa"/>
          </w:tcPr>
          <w:p w:rsidR="000811C3" w:rsidRDefault="000811C3"/>
        </w:tc>
        <w:tc>
          <w:tcPr>
            <w:tcW w:w="721" w:type="dxa"/>
          </w:tcPr>
          <w:p w:rsidR="000811C3" w:rsidRDefault="000811C3"/>
        </w:tc>
        <w:tc>
          <w:tcPr>
            <w:tcW w:w="1419" w:type="dxa"/>
          </w:tcPr>
          <w:p w:rsidR="000811C3" w:rsidRDefault="000811C3"/>
        </w:tc>
        <w:tc>
          <w:tcPr>
            <w:tcW w:w="1419" w:type="dxa"/>
          </w:tcPr>
          <w:p w:rsidR="000811C3" w:rsidRDefault="000811C3"/>
        </w:tc>
        <w:tc>
          <w:tcPr>
            <w:tcW w:w="851" w:type="dxa"/>
          </w:tcPr>
          <w:p w:rsidR="000811C3" w:rsidRDefault="000811C3"/>
        </w:tc>
        <w:tc>
          <w:tcPr>
            <w:tcW w:w="285" w:type="dxa"/>
          </w:tcPr>
          <w:p w:rsidR="000811C3" w:rsidRDefault="000811C3"/>
        </w:tc>
        <w:tc>
          <w:tcPr>
            <w:tcW w:w="1277" w:type="dxa"/>
          </w:tcPr>
          <w:p w:rsidR="000811C3" w:rsidRDefault="000811C3"/>
        </w:tc>
        <w:tc>
          <w:tcPr>
            <w:tcW w:w="1002" w:type="dxa"/>
          </w:tcPr>
          <w:p w:rsidR="000811C3" w:rsidRDefault="000811C3"/>
        </w:tc>
        <w:tc>
          <w:tcPr>
            <w:tcW w:w="2839" w:type="dxa"/>
          </w:tcPr>
          <w:p w:rsidR="000811C3" w:rsidRDefault="000811C3"/>
        </w:tc>
      </w:tr>
      <w:tr w:rsidR="000811C3" w:rsidTr="00877561">
        <w:trPr>
          <w:trHeight w:hRule="exact" w:val="277"/>
        </w:trPr>
        <w:tc>
          <w:tcPr>
            <w:tcW w:w="143" w:type="dxa"/>
          </w:tcPr>
          <w:p w:rsidR="000811C3" w:rsidRDefault="000811C3"/>
        </w:tc>
        <w:tc>
          <w:tcPr>
            <w:tcW w:w="284" w:type="dxa"/>
          </w:tcPr>
          <w:p w:rsidR="000811C3" w:rsidRDefault="000811C3"/>
        </w:tc>
        <w:tc>
          <w:tcPr>
            <w:tcW w:w="721" w:type="dxa"/>
          </w:tcPr>
          <w:p w:rsidR="000811C3" w:rsidRDefault="000811C3"/>
        </w:tc>
        <w:tc>
          <w:tcPr>
            <w:tcW w:w="1419" w:type="dxa"/>
          </w:tcPr>
          <w:p w:rsidR="000811C3" w:rsidRDefault="000811C3"/>
        </w:tc>
        <w:tc>
          <w:tcPr>
            <w:tcW w:w="1419" w:type="dxa"/>
          </w:tcPr>
          <w:p w:rsidR="000811C3" w:rsidRDefault="000811C3"/>
        </w:tc>
        <w:tc>
          <w:tcPr>
            <w:tcW w:w="851" w:type="dxa"/>
          </w:tcPr>
          <w:p w:rsidR="000811C3" w:rsidRDefault="000811C3"/>
        </w:tc>
        <w:tc>
          <w:tcPr>
            <w:tcW w:w="285" w:type="dxa"/>
          </w:tcPr>
          <w:p w:rsidR="000811C3" w:rsidRDefault="000811C3"/>
        </w:tc>
        <w:tc>
          <w:tcPr>
            <w:tcW w:w="1277" w:type="dxa"/>
          </w:tcPr>
          <w:p w:rsidR="000811C3" w:rsidRDefault="000811C3"/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811C3" w:rsidRDefault="006862C6" w:rsidP="006862C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="00F405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F405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 w:rsid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F405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0811C3" w:rsidTr="00877561">
        <w:trPr>
          <w:trHeight w:hRule="exact" w:val="277"/>
        </w:trPr>
        <w:tc>
          <w:tcPr>
            <w:tcW w:w="143" w:type="dxa"/>
          </w:tcPr>
          <w:p w:rsidR="000811C3" w:rsidRDefault="000811C3"/>
        </w:tc>
        <w:tc>
          <w:tcPr>
            <w:tcW w:w="284" w:type="dxa"/>
          </w:tcPr>
          <w:p w:rsidR="000811C3" w:rsidRDefault="000811C3"/>
        </w:tc>
        <w:tc>
          <w:tcPr>
            <w:tcW w:w="721" w:type="dxa"/>
          </w:tcPr>
          <w:p w:rsidR="000811C3" w:rsidRDefault="000811C3"/>
        </w:tc>
        <w:tc>
          <w:tcPr>
            <w:tcW w:w="1419" w:type="dxa"/>
          </w:tcPr>
          <w:p w:rsidR="000811C3" w:rsidRDefault="000811C3"/>
        </w:tc>
        <w:tc>
          <w:tcPr>
            <w:tcW w:w="1419" w:type="dxa"/>
          </w:tcPr>
          <w:p w:rsidR="000811C3" w:rsidRDefault="000811C3"/>
        </w:tc>
        <w:tc>
          <w:tcPr>
            <w:tcW w:w="851" w:type="dxa"/>
          </w:tcPr>
          <w:p w:rsidR="000811C3" w:rsidRDefault="000811C3"/>
        </w:tc>
        <w:tc>
          <w:tcPr>
            <w:tcW w:w="285" w:type="dxa"/>
          </w:tcPr>
          <w:p w:rsidR="000811C3" w:rsidRDefault="000811C3"/>
        </w:tc>
        <w:tc>
          <w:tcPr>
            <w:tcW w:w="1277" w:type="dxa"/>
          </w:tcPr>
          <w:p w:rsidR="000811C3" w:rsidRDefault="000811C3"/>
        </w:tc>
        <w:tc>
          <w:tcPr>
            <w:tcW w:w="1002" w:type="dxa"/>
          </w:tcPr>
          <w:p w:rsidR="000811C3" w:rsidRDefault="000811C3"/>
        </w:tc>
        <w:tc>
          <w:tcPr>
            <w:tcW w:w="2839" w:type="dxa"/>
          </w:tcPr>
          <w:p w:rsidR="000811C3" w:rsidRDefault="000811C3"/>
        </w:tc>
      </w:tr>
      <w:tr w:rsidR="000811C3" w:rsidTr="00877561">
        <w:trPr>
          <w:trHeight w:hRule="exact" w:val="416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811C3" w:rsidRDefault="00F4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0811C3" w:rsidRPr="00877561" w:rsidTr="00877561">
        <w:trPr>
          <w:trHeight w:hRule="exact" w:val="775"/>
        </w:trPr>
        <w:tc>
          <w:tcPr>
            <w:tcW w:w="143" w:type="dxa"/>
          </w:tcPr>
          <w:p w:rsidR="000811C3" w:rsidRDefault="000811C3"/>
        </w:tc>
        <w:tc>
          <w:tcPr>
            <w:tcW w:w="284" w:type="dxa"/>
          </w:tcPr>
          <w:p w:rsidR="000811C3" w:rsidRDefault="000811C3"/>
        </w:tc>
        <w:tc>
          <w:tcPr>
            <w:tcW w:w="721" w:type="dxa"/>
          </w:tcPr>
          <w:p w:rsidR="000811C3" w:rsidRDefault="000811C3"/>
        </w:tc>
        <w:tc>
          <w:tcPr>
            <w:tcW w:w="1419" w:type="dxa"/>
          </w:tcPr>
          <w:p w:rsidR="000811C3" w:rsidRDefault="000811C3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811C3" w:rsidRPr="00F405C5" w:rsidRDefault="00F405C5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Основы теории коммуникации</w:t>
            </w:r>
          </w:p>
          <w:p w:rsidR="000811C3" w:rsidRPr="00F405C5" w:rsidRDefault="00F405C5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Б1.О.06.03</w:t>
            </w:r>
          </w:p>
        </w:tc>
        <w:tc>
          <w:tcPr>
            <w:tcW w:w="2839" w:type="dxa"/>
          </w:tcPr>
          <w:p w:rsidR="000811C3" w:rsidRPr="00F405C5" w:rsidRDefault="000811C3">
            <w:pPr>
              <w:rPr>
                <w:lang w:val="ru-RU"/>
              </w:rPr>
            </w:pPr>
          </w:p>
        </w:tc>
      </w:tr>
      <w:tr w:rsidR="000811C3" w:rsidTr="00877561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811C3" w:rsidRDefault="00F4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0811C3" w:rsidRPr="00877561" w:rsidTr="00877561">
        <w:trPr>
          <w:trHeight w:hRule="exact" w:val="1389"/>
        </w:trPr>
        <w:tc>
          <w:tcPr>
            <w:tcW w:w="143" w:type="dxa"/>
          </w:tcPr>
          <w:p w:rsidR="000811C3" w:rsidRDefault="000811C3"/>
        </w:tc>
        <w:tc>
          <w:tcPr>
            <w:tcW w:w="284" w:type="dxa"/>
          </w:tcPr>
          <w:p w:rsidR="000811C3" w:rsidRDefault="000811C3"/>
        </w:tc>
        <w:tc>
          <w:tcPr>
            <w:tcW w:w="981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0811C3" w:rsidRPr="00F405C5" w:rsidRDefault="00F405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42.03.02 Журналистика (высшее образование - бакалавриат)</w:t>
            </w:r>
          </w:p>
          <w:p w:rsidR="000811C3" w:rsidRPr="00F405C5" w:rsidRDefault="00F405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«Средства массовой информации в сфере мультимедиа, печати, теле- и радиовещания»</w:t>
            </w:r>
          </w:p>
          <w:p w:rsidR="000811C3" w:rsidRPr="00F405C5" w:rsidRDefault="00F405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0811C3" w:rsidRPr="00877561" w:rsidTr="00877561">
        <w:trPr>
          <w:trHeight w:hRule="exact" w:val="138"/>
        </w:trPr>
        <w:tc>
          <w:tcPr>
            <w:tcW w:w="143" w:type="dxa"/>
          </w:tcPr>
          <w:p w:rsidR="000811C3" w:rsidRPr="00F405C5" w:rsidRDefault="000811C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0811C3" w:rsidRPr="00F405C5" w:rsidRDefault="000811C3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0811C3" w:rsidRPr="00F405C5" w:rsidRDefault="000811C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811C3" w:rsidRPr="00F405C5" w:rsidRDefault="000811C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811C3" w:rsidRPr="00F405C5" w:rsidRDefault="000811C3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0811C3" w:rsidRPr="00F405C5" w:rsidRDefault="000811C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811C3" w:rsidRPr="00F405C5" w:rsidRDefault="000811C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811C3" w:rsidRPr="00F405C5" w:rsidRDefault="000811C3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0811C3" w:rsidRPr="00F405C5" w:rsidRDefault="000811C3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0811C3" w:rsidRPr="00F405C5" w:rsidRDefault="000811C3">
            <w:pPr>
              <w:rPr>
                <w:lang w:val="ru-RU"/>
              </w:rPr>
            </w:pPr>
          </w:p>
        </w:tc>
      </w:tr>
      <w:tr w:rsidR="000811C3" w:rsidRPr="00877561" w:rsidTr="00877561">
        <w:trPr>
          <w:trHeight w:hRule="exact" w:val="833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811C3" w:rsidRPr="00F405C5" w:rsidRDefault="00F405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11. СРЕДСТВА МАССОВОЙ ИНФОРМАЦИИ, ИЗДАТЕЛЬСТВО И ПОЛИГРАФИЯ.</w:t>
            </w:r>
          </w:p>
        </w:tc>
      </w:tr>
      <w:tr w:rsidR="000811C3" w:rsidRPr="00877561" w:rsidTr="00877561">
        <w:trPr>
          <w:trHeight w:hRule="exact" w:val="416"/>
        </w:trPr>
        <w:tc>
          <w:tcPr>
            <w:tcW w:w="143" w:type="dxa"/>
          </w:tcPr>
          <w:p w:rsidR="000811C3" w:rsidRPr="00F405C5" w:rsidRDefault="000811C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0811C3" w:rsidRPr="00F405C5" w:rsidRDefault="000811C3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0811C3" w:rsidRPr="00F405C5" w:rsidRDefault="000811C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811C3" w:rsidRPr="00F405C5" w:rsidRDefault="000811C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811C3" w:rsidRPr="00F405C5" w:rsidRDefault="000811C3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0811C3" w:rsidRPr="00F405C5" w:rsidRDefault="000811C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811C3" w:rsidRPr="00F405C5" w:rsidRDefault="000811C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811C3" w:rsidRPr="00F405C5" w:rsidRDefault="000811C3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0811C3" w:rsidRPr="00F405C5" w:rsidRDefault="000811C3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0811C3" w:rsidRPr="00F405C5" w:rsidRDefault="000811C3">
            <w:pPr>
              <w:rPr>
                <w:lang w:val="ru-RU"/>
              </w:rPr>
            </w:pPr>
          </w:p>
        </w:tc>
      </w:tr>
      <w:tr w:rsidR="000811C3" w:rsidTr="00877561">
        <w:trPr>
          <w:trHeight w:hRule="exact" w:val="277"/>
        </w:trPr>
        <w:tc>
          <w:tcPr>
            <w:tcW w:w="3986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811C3" w:rsidRDefault="00F405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0811C3" w:rsidRDefault="000811C3"/>
        </w:tc>
        <w:tc>
          <w:tcPr>
            <w:tcW w:w="285" w:type="dxa"/>
          </w:tcPr>
          <w:p w:rsidR="000811C3" w:rsidRDefault="000811C3"/>
        </w:tc>
        <w:tc>
          <w:tcPr>
            <w:tcW w:w="1277" w:type="dxa"/>
          </w:tcPr>
          <w:p w:rsidR="000811C3" w:rsidRDefault="000811C3"/>
        </w:tc>
        <w:tc>
          <w:tcPr>
            <w:tcW w:w="1002" w:type="dxa"/>
          </w:tcPr>
          <w:p w:rsidR="000811C3" w:rsidRDefault="000811C3"/>
        </w:tc>
        <w:tc>
          <w:tcPr>
            <w:tcW w:w="2839" w:type="dxa"/>
          </w:tcPr>
          <w:p w:rsidR="000811C3" w:rsidRDefault="000811C3"/>
        </w:tc>
      </w:tr>
      <w:tr w:rsidR="000811C3" w:rsidTr="00877561">
        <w:trPr>
          <w:trHeight w:hRule="exact" w:val="155"/>
        </w:trPr>
        <w:tc>
          <w:tcPr>
            <w:tcW w:w="143" w:type="dxa"/>
          </w:tcPr>
          <w:p w:rsidR="000811C3" w:rsidRDefault="000811C3"/>
        </w:tc>
        <w:tc>
          <w:tcPr>
            <w:tcW w:w="284" w:type="dxa"/>
          </w:tcPr>
          <w:p w:rsidR="000811C3" w:rsidRDefault="000811C3"/>
        </w:tc>
        <w:tc>
          <w:tcPr>
            <w:tcW w:w="721" w:type="dxa"/>
          </w:tcPr>
          <w:p w:rsidR="000811C3" w:rsidRDefault="000811C3"/>
        </w:tc>
        <w:tc>
          <w:tcPr>
            <w:tcW w:w="1419" w:type="dxa"/>
          </w:tcPr>
          <w:p w:rsidR="000811C3" w:rsidRDefault="000811C3"/>
        </w:tc>
        <w:tc>
          <w:tcPr>
            <w:tcW w:w="1419" w:type="dxa"/>
          </w:tcPr>
          <w:p w:rsidR="000811C3" w:rsidRDefault="000811C3"/>
        </w:tc>
        <w:tc>
          <w:tcPr>
            <w:tcW w:w="851" w:type="dxa"/>
          </w:tcPr>
          <w:p w:rsidR="000811C3" w:rsidRDefault="000811C3"/>
        </w:tc>
        <w:tc>
          <w:tcPr>
            <w:tcW w:w="285" w:type="dxa"/>
          </w:tcPr>
          <w:p w:rsidR="000811C3" w:rsidRDefault="000811C3"/>
        </w:tc>
        <w:tc>
          <w:tcPr>
            <w:tcW w:w="1277" w:type="dxa"/>
          </w:tcPr>
          <w:p w:rsidR="000811C3" w:rsidRDefault="000811C3"/>
        </w:tc>
        <w:tc>
          <w:tcPr>
            <w:tcW w:w="1002" w:type="dxa"/>
          </w:tcPr>
          <w:p w:rsidR="000811C3" w:rsidRDefault="000811C3"/>
        </w:tc>
        <w:tc>
          <w:tcPr>
            <w:tcW w:w="2839" w:type="dxa"/>
          </w:tcPr>
          <w:p w:rsidR="000811C3" w:rsidRDefault="000811C3"/>
        </w:tc>
      </w:tr>
      <w:tr w:rsidR="000811C3" w:rsidRPr="00877561" w:rsidTr="00877561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11C3" w:rsidRDefault="00F405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90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11C3" w:rsidRPr="00F405C5" w:rsidRDefault="00F40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 МАССОВОЙ ИНФОРМАЦИИ, ИЗДАТЕЛЬСТВО И ПОЛИГРАФИЯ</w:t>
            </w:r>
          </w:p>
        </w:tc>
      </w:tr>
      <w:tr w:rsidR="000811C3" w:rsidTr="00877561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11C3" w:rsidRDefault="00F405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11.003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11C3" w:rsidRDefault="00F405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КОРРЕСПОНДЕНТ СРЕДСТВ МАССОВОЙ ИНФОРМАЦИИ</w:t>
            </w:r>
          </w:p>
        </w:tc>
      </w:tr>
      <w:tr w:rsidR="000811C3" w:rsidTr="00877561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811C3" w:rsidRDefault="000811C3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11C3" w:rsidRDefault="000811C3"/>
        </w:tc>
      </w:tr>
      <w:tr w:rsidR="000811C3" w:rsidTr="00877561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11C3" w:rsidRDefault="00F405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11.004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11C3" w:rsidRDefault="00F405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ВЕДУЩИЙ ТЕЛЕВИЗИОННОЙ ПРОГРАММЫ</w:t>
            </w:r>
          </w:p>
        </w:tc>
      </w:tr>
      <w:tr w:rsidR="000811C3" w:rsidTr="00877561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811C3" w:rsidRDefault="000811C3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11C3" w:rsidRDefault="000811C3"/>
        </w:tc>
      </w:tr>
      <w:tr w:rsidR="000811C3" w:rsidTr="00877561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11C3" w:rsidRDefault="00F405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11.006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11C3" w:rsidRDefault="00F405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РЕДАКТОР СРЕДСТВ МАССОВОЙ ИНФОРМАЦИИ</w:t>
            </w:r>
          </w:p>
        </w:tc>
      </w:tr>
      <w:tr w:rsidR="000811C3" w:rsidTr="00877561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811C3" w:rsidRDefault="000811C3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11C3" w:rsidRDefault="000811C3"/>
        </w:tc>
      </w:tr>
      <w:tr w:rsidR="000811C3" w:rsidTr="00877561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11C3" w:rsidRDefault="00F405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11.009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11C3" w:rsidRDefault="00F405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РЕЖИССЕР СРЕДСТВ МАССОВОЙ ИНФОРМАЦИИ</w:t>
            </w:r>
          </w:p>
        </w:tc>
      </w:tr>
      <w:tr w:rsidR="000811C3" w:rsidTr="00877561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811C3" w:rsidRDefault="000811C3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11C3" w:rsidRDefault="000811C3"/>
        </w:tc>
      </w:tr>
      <w:tr w:rsidR="000811C3" w:rsidTr="00877561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11C3" w:rsidRDefault="00F405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11.010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11C3" w:rsidRDefault="00F405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ФОТОГРАФ</w:t>
            </w:r>
          </w:p>
        </w:tc>
      </w:tr>
      <w:tr w:rsidR="000811C3" w:rsidTr="00877561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811C3" w:rsidRDefault="000811C3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11C3" w:rsidRDefault="000811C3"/>
        </w:tc>
      </w:tr>
      <w:tr w:rsidR="000811C3" w:rsidTr="00877561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11C3" w:rsidRDefault="00F405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11.013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11C3" w:rsidRDefault="00F405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ГРАФИЧЕСКИЙ ДИЗАЙНЕР</w:t>
            </w:r>
          </w:p>
        </w:tc>
      </w:tr>
      <w:tr w:rsidR="000811C3" w:rsidTr="00877561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811C3" w:rsidRDefault="000811C3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11C3" w:rsidRDefault="000811C3"/>
        </w:tc>
      </w:tr>
      <w:tr w:rsidR="000811C3" w:rsidTr="00877561">
        <w:trPr>
          <w:trHeight w:hRule="exact" w:val="124"/>
        </w:trPr>
        <w:tc>
          <w:tcPr>
            <w:tcW w:w="143" w:type="dxa"/>
          </w:tcPr>
          <w:p w:rsidR="000811C3" w:rsidRDefault="000811C3"/>
        </w:tc>
        <w:tc>
          <w:tcPr>
            <w:tcW w:w="284" w:type="dxa"/>
          </w:tcPr>
          <w:p w:rsidR="000811C3" w:rsidRDefault="000811C3"/>
        </w:tc>
        <w:tc>
          <w:tcPr>
            <w:tcW w:w="721" w:type="dxa"/>
          </w:tcPr>
          <w:p w:rsidR="000811C3" w:rsidRDefault="000811C3"/>
        </w:tc>
        <w:tc>
          <w:tcPr>
            <w:tcW w:w="1419" w:type="dxa"/>
          </w:tcPr>
          <w:p w:rsidR="000811C3" w:rsidRDefault="000811C3"/>
        </w:tc>
        <w:tc>
          <w:tcPr>
            <w:tcW w:w="1419" w:type="dxa"/>
          </w:tcPr>
          <w:p w:rsidR="000811C3" w:rsidRDefault="000811C3"/>
        </w:tc>
        <w:tc>
          <w:tcPr>
            <w:tcW w:w="851" w:type="dxa"/>
          </w:tcPr>
          <w:p w:rsidR="000811C3" w:rsidRDefault="000811C3"/>
        </w:tc>
        <w:tc>
          <w:tcPr>
            <w:tcW w:w="285" w:type="dxa"/>
          </w:tcPr>
          <w:p w:rsidR="000811C3" w:rsidRDefault="000811C3"/>
        </w:tc>
        <w:tc>
          <w:tcPr>
            <w:tcW w:w="1277" w:type="dxa"/>
          </w:tcPr>
          <w:p w:rsidR="000811C3" w:rsidRDefault="000811C3"/>
        </w:tc>
        <w:tc>
          <w:tcPr>
            <w:tcW w:w="1002" w:type="dxa"/>
          </w:tcPr>
          <w:p w:rsidR="000811C3" w:rsidRDefault="000811C3"/>
        </w:tc>
        <w:tc>
          <w:tcPr>
            <w:tcW w:w="2839" w:type="dxa"/>
          </w:tcPr>
          <w:p w:rsidR="000811C3" w:rsidRDefault="000811C3"/>
        </w:tc>
      </w:tr>
      <w:tr w:rsidR="000811C3" w:rsidTr="00877561">
        <w:trPr>
          <w:trHeight w:hRule="exact" w:val="277"/>
        </w:trPr>
        <w:tc>
          <w:tcPr>
            <w:tcW w:w="512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811C3" w:rsidRDefault="00F405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811C3" w:rsidRDefault="00F405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авторский, редакторский</w:t>
            </w:r>
          </w:p>
        </w:tc>
      </w:tr>
      <w:tr w:rsidR="000811C3" w:rsidTr="00877561">
        <w:trPr>
          <w:trHeight w:hRule="exact" w:val="26"/>
        </w:trPr>
        <w:tc>
          <w:tcPr>
            <w:tcW w:w="143" w:type="dxa"/>
          </w:tcPr>
          <w:p w:rsidR="000811C3" w:rsidRDefault="000811C3"/>
        </w:tc>
        <w:tc>
          <w:tcPr>
            <w:tcW w:w="284" w:type="dxa"/>
          </w:tcPr>
          <w:p w:rsidR="000811C3" w:rsidRDefault="000811C3"/>
        </w:tc>
        <w:tc>
          <w:tcPr>
            <w:tcW w:w="721" w:type="dxa"/>
          </w:tcPr>
          <w:p w:rsidR="000811C3" w:rsidRDefault="000811C3"/>
        </w:tc>
        <w:tc>
          <w:tcPr>
            <w:tcW w:w="1419" w:type="dxa"/>
          </w:tcPr>
          <w:p w:rsidR="000811C3" w:rsidRDefault="000811C3"/>
        </w:tc>
        <w:tc>
          <w:tcPr>
            <w:tcW w:w="1419" w:type="dxa"/>
          </w:tcPr>
          <w:p w:rsidR="000811C3" w:rsidRDefault="000811C3"/>
        </w:tc>
        <w:tc>
          <w:tcPr>
            <w:tcW w:w="851" w:type="dxa"/>
          </w:tcPr>
          <w:p w:rsidR="000811C3" w:rsidRDefault="000811C3"/>
        </w:tc>
        <w:tc>
          <w:tcPr>
            <w:tcW w:w="285" w:type="dxa"/>
          </w:tcPr>
          <w:p w:rsidR="000811C3" w:rsidRDefault="000811C3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811C3" w:rsidRDefault="000811C3"/>
        </w:tc>
      </w:tr>
      <w:tr w:rsidR="000811C3" w:rsidTr="00877561">
        <w:trPr>
          <w:trHeight w:hRule="exact" w:val="1421"/>
        </w:trPr>
        <w:tc>
          <w:tcPr>
            <w:tcW w:w="143" w:type="dxa"/>
          </w:tcPr>
          <w:p w:rsidR="000811C3" w:rsidRDefault="000811C3"/>
        </w:tc>
        <w:tc>
          <w:tcPr>
            <w:tcW w:w="284" w:type="dxa"/>
          </w:tcPr>
          <w:p w:rsidR="000811C3" w:rsidRDefault="000811C3"/>
        </w:tc>
        <w:tc>
          <w:tcPr>
            <w:tcW w:w="721" w:type="dxa"/>
          </w:tcPr>
          <w:p w:rsidR="000811C3" w:rsidRDefault="000811C3"/>
        </w:tc>
        <w:tc>
          <w:tcPr>
            <w:tcW w:w="1419" w:type="dxa"/>
          </w:tcPr>
          <w:p w:rsidR="000811C3" w:rsidRDefault="000811C3"/>
        </w:tc>
        <w:tc>
          <w:tcPr>
            <w:tcW w:w="1419" w:type="dxa"/>
          </w:tcPr>
          <w:p w:rsidR="000811C3" w:rsidRDefault="000811C3"/>
        </w:tc>
        <w:tc>
          <w:tcPr>
            <w:tcW w:w="851" w:type="dxa"/>
          </w:tcPr>
          <w:p w:rsidR="000811C3" w:rsidRDefault="000811C3"/>
        </w:tc>
        <w:tc>
          <w:tcPr>
            <w:tcW w:w="285" w:type="dxa"/>
          </w:tcPr>
          <w:p w:rsidR="000811C3" w:rsidRDefault="000811C3"/>
        </w:tc>
        <w:tc>
          <w:tcPr>
            <w:tcW w:w="1277" w:type="dxa"/>
          </w:tcPr>
          <w:p w:rsidR="000811C3" w:rsidRDefault="000811C3"/>
        </w:tc>
        <w:tc>
          <w:tcPr>
            <w:tcW w:w="1002" w:type="dxa"/>
          </w:tcPr>
          <w:p w:rsidR="000811C3" w:rsidRDefault="000811C3"/>
        </w:tc>
        <w:tc>
          <w:tcPr>
            <w:tcW w:w="2839" w:type="dxa"/>
          </w:tcPr>
          <w:p w:rsidR="000811C3" w:rsidRDefault="000811C3"/>
        </w:tc>
      </w:tr>
      <w:tr w:rsidR="000811C3" w:rsidTr="00877561">
        <w:trPr>
          <w:trHeight w:hRule="exact" w:val="277"/>
        </w:trPr>
        <w:tc>
          <w:tcPr>
            <w:tcW w:w="143" w:type="dxa"/>
          </w:tcPr>
          <w:p w:rsidR="000811C3" w:rsidRDefault="000811C3"/>
        </w:tc>
        <w:tc>
          <w:tcPr>
            <w:tcW w:w="10097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811C3" w:rsidRDefault="00F4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0811C3" w:rsidTr="00877561">
        <w:trPr>
          <w:trHeight w:hRule="exact" w:val="138"/>
        </w:trPr>
        <w:tc>
          <w:tcPr>
            <w:tcW w:w="143" w:type="dxa"/>
          </w:tcPr>
          <w:p w:rsidR="000811C3" w:rsidRDefault="000811C3"/>
        </w:tc>
        <w:tc>
          <w:tcPr>
            <w:tcW w:w="10097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811C3" w:rsidRDefault="000811C3"/>
        </w:tc>
      </w:tr>
      <w:tr w:rsidR="000811C3" w:rsidTr="00877561">
        <w:trPr>
          <w:trHeight w:hRule="exact" w:val="1666"/>
        </w:trPr>
        <w:tc>
          <w:tcPr>
            <w:tcW w:w="143" w:type="dxa"/>
          </w:tcPr>
          <w:p w:rsidR="000811C3" w:rsidRDefault="000811C3"/>
        </w:tc>
        <w:tc>
          <w:tcPr>
            <w:tcW w:w="10097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811C3" w:rsidRPr="00F405C5" w:rsidRDefault="00F405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</w:t>
            </w:r>
            <w:r w:rsidR="00DC0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0811C3" w:rsidRPr="00F405C5" w:rsidRDefault="000811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811C3" w:rsidRPr="00F405C5" w:rsidRDefault="00F405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0811C3" w:rsidRPr="00F405C5" w:rsidRDefault="000811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811C3" w:rsidRPr="00F405C5" w:rsidRDefault="00F405C5" w:rsidP="00F405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877561" w:rsidRDefault="00877561">
      <w:pPr>
        <w:rPr>
          <w:lang w:val="ru-RU"/>
        </w:rPr>
      </w:pPr>
    </w:p>
    <w:p w:rsidR="00877561" w:rsidRDefault="00877561">
      <w:pPr>
        <w:rPr>
          <w:lang w:val="ru-RU"/>
        </w:rPr>
      </w:pPr>
    </w:p>
    <w:p w:rsidR="00877561" w:rsidRPr="005813D4" w:rsidRDefault="00877561" w:rsidP="008775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  <w:r w:rsidRPr="005813D4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Составитель:</w:t>
      </w:r>
    </w:p>
    <w:p w:rsidR="00877561" w:rsidRPr="005813D4" w:rsidRDefault="00877561" w:rsidP="00877561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</w:p>
    <w:p w:rsidR="00877561" w:rsidRPr="005813D4" w:rsidRDefault="00877561" w:rsidP="00877561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  <w:r w:rsidRPr="005813D4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к.филол.н., доцент О.В. Попова</w:t>
      </w:r>
    </w:p>
    <w:p w:rsidR="00877561" w:rsidRPr="005813D4" w:rsidRDefault="00877561" w:rsidP="00877561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</w:p>
    <w:p w:rsidR="00877561" w:rsidRPr="005813D4" w:rsidRDefault="00877561" w:rsidP="00877561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  <w:r w:rsidRPr="005813D4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Рабочая программа дисциплины одобрена на заседании кафедры «Филологии, журналистики и массовых коммуникаций»</w:t>
      </w:r>
    </w:p>
    <w:p w:rsidR="00877561" w:rsidRPr="005813D4" w:rsidRDefault="00877561" w:rsidP="00877561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</w:p>
    <w:p w:rsidR="00877561" w:rsidRPr="005813D4" w:rsidRDefault="00877561" w:rsidP="008775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  <w:r w:rsidRPr="005813D4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Протокол от 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30</w:t>
      </w:r>
      <w:r w:rsidRPr="005813D4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.0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8</w:t>
      </w:r>
      <w:r w:rsidRPr="005813D4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.2021 г. №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1</w:t>
      </w:r>
    </w:p>
    <w:p w:rsidR="00877561" w:rsidRPr="005813D4" w:rsidRDefault="00877561" w:rsidP="008775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</w:p>
    <w:p w:rsidR="00877561" w:rsidRPr="005813D4" w:rsidRDefault="00877561" w:rsidP="00877561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  <w:r w:rsidRPr="005813D4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Зав. кафедрой  к.филол.н., доцент О.В. Попова</w:t>
      </w:r>
    </w:p>
    <w:p w:rsidR="000811C3" w:rsidRPr="00877561" w:rsidRDefault="00F405C5">
      <w:pPr>
        <w:rPr>
          <w:sz w:val="0"/>
          <w:szCs w:val="0"/>
          <w:lang w:val="ru-RU"/>
        </w:rPr>
      </w:pPr>
      <w:r w:rsidRPr="0087756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811C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11C3" w:rsidRDefault="00F4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0811C3" w:rsidTr="006862C6">
        <w:trPr>
          <w:trHeight w:hRule="exact" w:val="555"/>
        </w:trPr>
        <w:tc>
          <w:tcPr>
            <w:tcW w:w="9654" w:type="dxa"/>
          </w:tcPr>
          <w:p w:rsidR="000811C3" w:rsidRDefault="000811C3"/>
        </w:tc>
      </w:tr>
      <w:tr w:rsidR="000811C3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11C3" w:rsidRPr="00F405C5" w:rsidRDefault="00F40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0811C3" w:rsidRPr="00F405C5" w:rsidRDefault="00F40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0811C3" w:rsidRPr="00F405C5" w:rsidRDefault="00F40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0811C3" w:rsidRPr="00F405C5" w:rsidRDefault="00F40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0811C3" w:rsidRPr="00F405C5" w:rsidRDefault="00F40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0811C3" w:rsidRPr="00F405C5" w:rsidRDefault="00F40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0811C3" w:rsidRPr="00F405C5" w:rsidRDefault="00F40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0811C3" w:rsidRPr="00F405C5" w:rsidRDefault="00F40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0811C3" w:rsidRPr="00F405C5" w:rsidRDefault="00F40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0811C3" w:rsidRPr="00F405C5" w:rsidRDefault="00F40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0811C3" w:rsidRPr="00F405C5" w:rsidRDefault="00F40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0811C3" w:rsidRDefault="00F405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0811C3" w:rsidRDefault="00F405C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811C3" w:rsidRPr="0087756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11C3" w:rsidRPr="00F405C5" w:rsidRDefault="00F40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0811C3" w:rsidRPr="00877561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11C3" w:rsidRPr="00F405C5" w:rsidRDefault="00F4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0811C3" w:rsidRPr="00F405C5" w:rsidRDefault="00F4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42.03.02 Журналистика,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524 «Об утверждении федерального государственного образовательного стандарта высшего образования - бакалавриат по направлению подготовки 42.03.02 Журналистика» (далее - ФГОС ВО, Федеральный государственный образовательный стандарт высшего образования);</w:t>
            </w:r>
          </w:p>
          <w:p w:rsidR="000811C3" w:rsidRPr="00F405C5" w:rsidRDefault="00F4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0811C3" w:rsidRPr="00F405C5" w:rsidRDefault="00F4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0811C3" w:rsidRPr="00F405C5" w:rsidRDefault="00F4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811C3" w:rsidRPr="00F405C5" w:rsidRDefault="00F4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811C3" w:rsidRPr="00F405C5" w:rsidRDefault="00F4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«Положением о практи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ческой подготовке обучающихся», 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одобренным на заседании Ученого совета от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(протокол заседания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), Студенческого совета ОмГА от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(протокол заседания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0811C3" w:rsidRPr="00F405C5" w:rsidRDefault="00F4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811C3" w:rsidRPr="00F405C5" w:rsidRDefault="00F4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811C3" w:rsidRPr="00F405C5" w:rsidRDefault="00F4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42.03.02 Журналистика направленность (профиль) программы: «Средства массовой информации в сфере мультимедиа, печати, теле- и радиовещания»; форма обучения – очная на 20</w:t>
            </w:r>
            <w:r w:rsidR="00FC0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 w:rsidR="00FC0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год, утвержденным пр</w:t>
            </w:r>
            <w:r w:rsidR="006862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иказом ректора от 30.08.2021 № 9</w:t>
            </w: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4;</w:t>
            </w:r>
          </w:p>
          <w:p w:rsidR="000811C3" w:rsidRPr="00F405C5" w:rsidRDefault="00F4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«Основы теории коммуникации» в течение 20</w:t>
            </w:r>
            <w:r w:rsidR="006862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</w:t>
            </w:r>
            <w:r w:rsidR="006862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0811C3" w:rsidRPr="00F405C5" w:rsidRDefault="00F4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42.03.02 Журналистика;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</w:t>
            </w:r>
            <w:r w:rsidR="00877561"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согласовании со всеми участниками образовательного процесса.</w:t>
            </w:r>
          </w:p>
        </w:tc>
      </w:tr>
    </w:tbl>
    <w:p w:rsidR="000811C3" w:rsidRPr="00F405C5" w:rsidRDefault="00F405C5">
      <w:pPr>
        <w:rPr>
          <w:sz w:val="0"/>
          <w:szCs w:val="0"/>
          <w:lang w:val="ru-RU"/>
        </w:rPr>
      </w:pPr>
      <w:r w:rsidRPr="00F405C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811C3" w:rsidRPr="0087756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11C3" w:rsidRPr="00F405C5" w:rsidRDefault="000811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0811C3" w:rsidRPr="00877561">
        <w:trPr>
          <w:trHeight w:hRule="exact" w:val="138"/>
        </w:trPr>
        <w:tc>
          <w:tcPr>
            <w:tcW w:w="9640" w:type="dxa"/>
          </w:tcPr>
          <w:p w:rsidR="000811C3" w:rsidRPr="00F405C5" w:rsidRDefault="000811C3">
            <w:pPr>
              <w:rPr>
                <w:lang w:val="ru-RU"/>
              </w:rPr>
            </w:pPr>
          </w:p>
        </w:tc>
      </w:tr>
      <w:tr w:rsidR="000811C3" w:rsidRPr="00877561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11C3" w:rsidRPr="00F405C5" w:rsidRDefault="00F40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Б1.О.06.03 «Основы теории коммуникации».</w:t>
            </w:r>
          </w:p>
          <w:p w:rsidR="000811C3" w:rsidRPr="00F405C5" w:rsidRDefault="00F40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0811C3" w:rsidRPr="00877561">
        <w:trPr>
          <w:trHeight w:hRule="exact" w:val="139"/>
        </w:trPr>
        <w:tc>
          <w:tcPr>
            <w:tcW w:w="9640" w:type="dxa"/>
          </w:tcPr>
          <w:p w:rsidR="000811C3" w:rsidRPr="00F405C5" w:rsidRDefault="000811C3">
            <w:pPr>
              <w:rPr>
                <w:lang w:val="ru-RU"/>
              </w:rPr>
            </w:pPr>
          </w:p>
        </w:tc>
      </w:tr>
      <w:tr w:rsidR="000811C3" w:rsidRPr="00877561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11C3" w:rsidRPr="00F405C5" w:rsidRDefault="00F4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42.03.02 Журналистика,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524 «Об утверждении федерального государственного образовательного стандарта высшего образования - бакалавриат по направлению подготовки 42.03.02 Журналистика»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0811C3" w:rsidRPr="00F405C5" w:rsidRDefault="00F4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«Основы теории коммуникации»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0811C3" w:rsidRPr="00877561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11C3" w:rsidRPr="00F405C5" w:rsidRDefault="00F40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ОПК-1</w:t>
            </w:r>
          </w:p>
          <w:p w:rsidR="000811C3" w:rsidRPr="00F405C5" w:rsidRDefault="00F40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создавать востребованные обществом и индустрией медиатексты и (или) медиапродукты, и (или) коммуникационные продукты в соответствии с нормами русского и иностранного языков, особенностями иных знаковых систем</w:t>
            </w:r>
          </w:p>
        </w:tc>
      </w:tr>
      <w:tr w:rsidR="000811C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11C3" w:rsidRPr="00F405C5" w:rsidRDefault="000811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811C3" w:rsidRDefault="00F405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811C3" w:rsidRPr="0087756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11C3" w:rsidRPr="00F405C5" w:rsidRDefault="00F40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ОПК-1.11 владеть  навыками системного анализа отличительных особенностей медиатекстов, и (или) медиапродуктов, и (или) коммуникационных продуктов</w:t>
            </w:r>
          </w:p>
        </w:tc>
      </w:tr>
      <w:tr w:rsidR="000811C3" w:rsidRPr="0087756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11C3" w:rsidRPr="00F405C5" w:rsidRDefault="00F40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ОПК-1.12 владеть навыками системного анализа отличительных особенностей современных медиасегментов и платформ</w:t>
            </w:r>
          </w:p>
        </w:tc>
      </w:tr>
      <w:tr w:rsidR="000811C3" w:rsidRPr="0087756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11C3" w:rsidRPr="00F405C5" w:rsidRDefault="00F40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ОПК-1.7 уметь выявлять отличительные особенности современных медиасегментов и платформ</w:t>
            </w:r>
          </w:p>
        </w:tc>
      </w:tr>
      <w:tr w:rsidR="000811C3" w:rsidRPr="0087756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11C3" w:rsidRPr="00F405C5" w:rsidRDefault="00F40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ОПК-1.6 уметь выявлять отличительные особенности медиатекстов, и (или) медиапродуктов, и (или) коммуникационных продуктов</w:t>
            </w:r>
          </w:p>
        </w:tc>
      </w:tr>
      <w:tr w:rsidR="000811C3" w:rsidRPr="0087756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11C3" w:rsidRPr="00F405C5" w:rsidRDefault="00F40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ОПК-1.2 знать отличительные особенности современных медиасегментов и платформ</w:t>
            </w:r>
          </w:p>
        </w:tc>
      </w:tr>
      <w:tr w:rsidR="000811C3" w:rsidRPr="0087756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11C3" w:rsidRPr="00F405C5" w:rsidRDefault="00F40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ОПК-1.1 знать отличительные особенности медиатекстов, и (или) медиапродуктов, и (или) коммуникационных продуктов</w:t>
            </w:r>
          </w:p>
        </w:tc>
      </w:tr>
      <w:tr w:rsidR="000811C3" w:rsidRPr="00877561">
        <w:trPr>
          <w:trHeight w:hRule="exact" w:val="277"/>
        </w:trPr>
        <w:tc>
          <w:tcPr>
            <w:tcW w:w="9640" w:type="dxa"/>
          </w:tcPr>
          <w:p w:rsidR="000811C3" w:rsidRPr="00F405C5" w:rsidRDefault="000811C3">
            <w:pPr>
              <w:rPr>
                <w:lang w:val="ru-RU"/>
              </w:rPr>
            </w:pPr>
          </w:p>
        </w:tc>
      </w:tr>
      <w:tr w:rsidR="000811C3" w:rsidRPr="0087756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11C3" w:rsidRPr="00F405C5" w:rsidRDefault="00F40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УК-4</w:t>
            </w:r>
          </w:p>
          <w:p w:rsidR="000811C3" w:rsidRPr="00F405C5" w:rsidRDefault="00F40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</w:tr>
      <w:tr w:rsidR="000811C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11C3" w:rsidRPr="00F405C5" w:rsidRDefault="000811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811C3" w:rsidRDefault="00F405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811C3" w:rsidRPr="0087756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11C3" w:rsidRPr="00F405C5" w:rsidRDefault="00F40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УК-4.7 владеть  навыками успешной коммуникации</w:t>
            </w:r>
          </w:p>
        </w:tc>
      </w:tr>
      <w:tr w:rsidR="000811C3" w:rsidRPr="0087756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11C3" w:rsidRPr="00F405C5" w:rsidRDefault="00F40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УК-4.5 уметь использовать разнообразные языковые, стилистические средства в целях эффективной деловой коммуникации в устной и письменной формах на русском языке как государственном языке Российской Федерации</w:t>
            </w:r>
          </w:p>
        </w:tc>
      </w:tr>
      <w:tr w:rsidR="000811C3" w:rsidRPr="0087756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11C3" w:rsidRPr="00F405C5" w:rsidRDefault="00F40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УК-4.4 уметь осуществлять эффективную коммуникацию</w:t>
            </w:r>
          </w:p>
        </w:tc>
      </w:tr>
      <w:tr w:rsidR="000811C3" w:rsidRPr="0087756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11C3" w:rsidRPr="00F405C5" w:rsidRDefault="00F40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УК-4.1 знать теоретические основы коммуникации</w:t>
            </w:r>
          </w:p>
        </w:tc>
      </w:tr>
      <w:tr w:rsidR="000811C3" w:rsidRPr="0087756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11C3" w:rsidRPr="00F405C5" w:rsidRDefault="00F40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УК-4.2 знать системные характеристики, функциональные стили и культуру речи современного русского языка как государственного языка Российской Федерации</w:t>
            </w:r>
          </w:p>
        </w:tc>
      </w:tr>
      <w:tr w:rsidR="000811C3" w:rsidRPr="0087756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11C3" w:rsidRPr="00F405C5" w:rsidRDefault="00F40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УК-4.8 владеть навыки свободного владения разнообразными языковыми, стилистическими средствами в целях эффективной деловой коммуникации в устной и письменной формах на русском языке как государственном языке Российской Федерации</w:t>
            </w:r>
          </w:p>
        </w:tc>
      </w:tr>
    </w:tbl>
    <w:p w:rsidR="000811C3" w:rsidRPr="00F405C5" w:rsidRDefault="00F405C5">
      <w:pPr>
        <w:rPr>
          <w:sz w:val="0"/>
          <w:szCs w:val="0"/>
          <w:lang w:val="ru-RU"/>
        </w:rPr>
      </w:pPr>
      <w:r w:rsidRPr="00F405C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0811C3" w:rsidRPr="00877561">
        <w:trPr>
          <w:trHeight w:hRule="exact" w:val="304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811C3" w:rsidRPr="00F405C5" w:rsidRDefault="00F40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3. Указание места дисциплины в структуре образовательной программы</w:t>
            </w:r>
          </w:p>
        </w:tc>
      </w:tr>
      <w:tr w:rsidR="000811C3" w:rsidRPr="00877561">
        <w:trPr>
          <w:trHeight w:hRule="exact" w:val="1637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811C3" w:rsidRPr="00F405C5" w:rsidRDefault="000811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811C3" w:rsidRPr="00F405C5" w:rsidRDefault="00F4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Б1.О.06.03 «Основы теории коммуникации» относится к обязательной части, является дисциплиной Блока Б1. «Дисциплины (модули)». Модуль общепрофессиональной подготовки основной профессиональной образовательной программы высшего образования - бакалавриат по направлению подготовки 42.03.02 Журналистика.</w:t>
            </w:r>
          </w:p>
        </w:tc>
      </w:tr>
      <w:tr w:rsidR="000811C3" w:rsidRPr="00877561">
        <w:trPr>
          <w:trHeight w:hRule="exact" w:val="138"/>
        </w:trPr>
        <w:tc>
          <w:tcPr>
            <w:tcW w:w="3970" w:type="dxa"/>
          </w:tcPr>
          <w:p w:rsidR="000811C3" w:rsidRPr="00F405C5" w:rsidRDefault="000811C3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0811C3" w:rsidRPr="00F405C5" w:rsidRDefault="000811C3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0811C3" w:rsidRPr="00F405C5" w:rsidRDefault="000811C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811C3" w:rsidRPr="00F405C5" w:rsidRDefault="000811C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811C3" w:rsidRPr="00F405C5" w:rsidRDefault="000811C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811C3" w:rsidRPr="00F405C5" w:rsidRDefault="000811C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811C3" w:rsidRPr="00F405C5" w:rsidRDefault="000811C3">
            <w:pPr>
              <w:rPr>
                <w:lang w:val="ru-RU"/>
              </w:rPr>
            </w:pPr>
          </w:p>
        </w:tc>
      </w:tr>
      <w:tr w:rsidR="000811C3" w:rsidRPr="00877561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11C3" w:rsidRDefault="00F4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11C3" w:rsidRPr="00F405C5" w:rsidRDefault="00F405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0811C3" w:rsidRPr="00F405C5" w:rsidRDefault="00F405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0811C3" w:rsidRPr="00F405C5" w:rsidRDefault="00F405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0811C3" w:rsidRPr="00F405C5" w:rsidRDefault="00F405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0811C3" w:rsidRPr="00F405C5" w:rsidRDefault="00F405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0811C3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11C3" w:rsidRDefault="00F4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11C3" w:rsidRDefault="000811C3"/>
        </w:tc>
      </w:tr>
      <w:tr w:rsidR="000811C3" w:rsidRPr="00877561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11C3" w:rsidRPr="00F405C5" w:rsidRDefault="00F405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11C3" w:rsidRPr="00F405C5" w:rsidRDefault="00F405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11C3" w:rsidRPr="00F405C5" w:rsidRDefault="000811C3">
            <w:pPr>
              <w:rPr>
                <w:lang w:val="ru-RU"/>
              </w:rPr>
            </w:pPr>
          </w:p>
        </w:tc>
      </w:tr>
      <w:tr w:rsidR="000811C3">
        <w:trPr>
          <w:trHeight w:hRule="exact" w:val="8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11C3" w:rsidRPr="00F405C5" w:rsidRDefault="00F405C5">
            <w:pPr>
              <w:spacing w:after="0" w:line="240" w:lineRule="auto"/>
              <w:jc w:val="center"/>
              <w:rPr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lang w:val="ru-RU"/>
              </w:rPr>
              <w:t>Успешное освоение программы учебного предмета «Русский язык», среднего общего образования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11C3" w:rsidRDefault="00F405C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Стилистика и литературное редактирование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11C3" w:rsidRDefault="00F4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УК-4, ОПК-1</w:t>
            </w:r>
          </w:p>
        </w:tc>
      </w:tr>
      <w:tr w:rsidR="000811C3">
        <w:trPr>
          <w:trHeight w:hRule="exact" w:val="138"/>
        </w:trPr>
        <w:tc>
          <w:tcPr>
            <w:tcW w:w="3970" w:type="dxa"/>
          </w:tcPr>
          <w:p w:rsidR="000811C3" w:rsidRDefault="000811C3"/>
        </w:tc>
        <w:tc>
          <w:tcPr>
            <w:tcW w:w="1702" w:type="dxa"/>
          </w:tcPr>
          <w:p w:rsidR="000811C3" w:rsidRDefault="000811C3"/>
        </w:tc>
        <w:tc>
          <w:tcPr>
            <w:tcW w:w="1702" w:type="dxa"/>
          </w:tcPr>
          <w:p w:rsidR="000811C3" w:rsidRDefault="000811C3"/>
        </w:tc>
        <w:tc>
          <w:tcPr>
            <w:tcW w:w="426" w:type="dxa"/>
          </w:tcPr>
          <w:p w:rsidR="000811C3" w:rsidRDefault="000811C3"/>
        </w:tc>
        <w:tc>
          <w:tcPr>
            <w:tcW w:w="710" w:type="dxa"/>
          </w:tcPr>
          <w:p w:rsidR="000811C3" w:rsidRDefault="000811C3"/>
        </w:tc>
        <w:tc>
          <w:tcPr>
            <w:tcW w:w="143" w:type="dxa"/>
          </w:tcPr>
          <w:p w:rsidR="000811C3" w:rsidRDefault="000811C3"/>
        </w:tc>
        <w:tc>
          <w:tcPr>
            <w:tcW w:w="993" w:type="dxa"/>
          </w:tcPr>
          <w:p w:rsidR="000811C3" w:rsidRDefault="000811C3"/>
        </w:tc>
      </w:tr>
      <w:tr w:rsidR="000811C3" w:rsidRPr="00877561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811C3" w:rsidRPr="00F405C5" w:rsidRDefault="00F40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0811C3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811C3" w:rsidRPr="00F405C5" w:rsidRDefault="00F405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0811C3" w:rsidRDefault="00F4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0811C3">
        <w:trPr>
          <w:trHeight w:hRule="exact" w:val="138"/>
        </w:trPr>
        <w:tc>
          <w:tcPr>
            <w:tcW w:w="3970" w:type="dxa"/>
          </w:tcPr>
          <w:p w:rsidR="000811C3" w:rsidRDefault="000811C3"/>
        </w:tc>
        <w:tc>
          <w:tcPr>
            <w:tcW w:w="1702" w:type="dxa"/>
          </w:tcPr>
          <w:p w:rsidR="000811C3" w:rsidRDefault="000811C3"/>
        </w:tc>
        <w:tc>
          <w:tcPr>
            <w:tcW w:w="1702" w:type="dxa"/>
          </w:tcPr>
          <w:p w:rsidR="000811C3" w:rsidRDefault="000811C3"/>
        </w:tc>
        <w:tc>
          <w:tcPr>
            <w:tcW w:w="426" w:type="dxa"/>
          </w:tcPr>
          <w:p w:rsidR="000811C3" w:rsidRDefault="000811C3"/>
        </w:tc>
        <w:tc>
          <w:tcPr>
            <w:tcW w:w="710" w:type="dxa"/>
          </w:tcPr>
          <w:p w:rsidR="000811C3" w:rsidRDefault="000811C3"/>
        </w:tc>
        <w:tc>
          <w:tcPr>
            <w:tcW w:w="143" w:type="dxa"/>
          </w:tcPr>
          <w:p w:rsidR="000811C3" w:rsidRDefault="000811C3"/>
        </w:tc>
        <w:tc>
          <w:tcPr>
            <w:tcW w:w="993" w:type="dxa"/>
          </w:tcPr>
          <w:p w:rsidR="000811C3" w:rsidRDefault="000811C3"/>
        </w:tc>
      </w:tr>
      <w:tr w:rsidR="000811C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11C3" w:rsidRDefault="00F405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11C3" w:rsidRDefault="00F4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0811C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11C3" w:rsidRDefault="00F405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11C3" w:rsidRDefault="00F4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0811C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11C3" w:rsidRDefault="00F405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11C3" w:rsidRDefault="00F4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811C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11C3" w:rsidRDefault="00F405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11C3" w:rsidRDefault="00F4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0811C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11C3" w:rsidRDefault="00F405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11C3" w:rsidRDefault="00F4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0811C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11C3" w:rsidRDefault="00F405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11C3" w:rsidRDefault="00F4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811C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11C3" w:rsidRDefault="00F405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11C3" w:rsidRDefault="00F4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1</w:t>
            </w:r>
          </w:p>
        </w:tc>
      </w:tr>
      <w:tr w:rsidR="000811C3">
        <w:trPr>
          <w:trHeight w:hRule="exact" w:val="138"/>
        </w:trPr>
        <w:tc>
          <w:tcPr>
            <w:tcW w:w="3970" w:type="dxa"/>
          </w:tcPr>
          <w:p w:rsidR="000811C3" w:rsidRDefault="000811C3"/>
        </w:tc>
        <w:tc>
          <w:tcPr>
            <w:tcW w:w="1702" w:type="dxa"/>
          </w:tcPr>
          <w:p w:rsidR="000811C3" w:rsidRDefault="000811C3"/>
        </w:tc>
        <w:tc>
          <w:tcPr>
            <w:tcW w:w="1702" w:type="dxa"/>
          </w:tcPr>
          <w:p w:rsidR="000811C3" w:rsidRDefault="000811C3"/>
        </w:tc>
        <w:tc>
          <w:tcPr>
            <w:tcW w:w="426" w:type="dxa"/>
          </w:tcPr>
          <w:p w:rsidR="000811C3" w:rsidRDefault="000811C3"/>
        </w:tc>
        <w:tc>
          <w:tcPr>
            <w:tcW w:w="710" w:type="dxa"/>
          </w:tcPr>
          <w:p w:rsidR="000811C3" w:rsidRDefault="000811C3"/>
        </w:tc>
        <w:tc>
          <w:tcPr>
            <w:tcW w:w="143" w:type="dxa"/>
          </w:tcPr>
          <w:p w:rsidR="000811C3" w:rsidRDefault="000811C3"/>
        </w:tc>
        <w:tc>
          <w:tcPr>
            <w:tcW w:w="993" w:type="dxa"/>
          </w:tcPr>
          <w:p w:rsidR="000811C3" w:rsidRDefault="000811C3"/>
        </w:tc>
      </w:tr>
      <w:tr w:rsidR="000811C3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811C3" w:rsidRPr="00F405C5" w:rsidRDefault="000811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811C3" w:rsidRPr="00F405C5" w:rsidRDefault="00F405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0811C3" w:rsidRPr="00F405C5" w:rsidRDefault="000811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811C3" w:rsidRDefault="00F4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0811C3">
        <w:trPr>
          <w:trHeight w:hRule="exact" w:val="416"/>
        </w:trPr>
        <w:tc>
          <w:tcPr>
            <w:tcW w:w="3970" w:type="dxa"/>
          </w:tcPr>
          <w:p w:rsidR="000811C3" w:rsidRDefault="000811C3"/>
        </w:tc>
        <w:tc>
          <w:tcPr>
            <w:tcW w:w="1702" w:type="dxa"/>
          </w:tcPr>
          <w:p w:rsidR="000811C3" w:rsidRDefault="000811C3"/>
        </w:tc>
        <w:tc>
          <w:tcPr>
            <w:tcW w:w="1702" w:type="dxa"/>
          </w:tcPr>
          <w:p w:rsidR="000811C3" w:rsidRDefault="000811C3"/>
        </w:tc>
        <w:tc>
          <w:tcPr>
            <w:tcW w:w="426" w:type="dxa"/>
          </w:tcPr>
          <w:p w:rsidR="000811C3" w:rsidRDefault="000811C3"/>
        </w:tc>
        <w:tc>
          <w:tcPr>
            <w:tcW w:w="710" w:type="dxa"/>
          </w:tcPr>
          <w:p w:rsidR="000811C3" w:rsidRDefault="000811C3"/>
        </w:tc>
        <w:tc>
          <w:tcPr>
            <w:tcW w:w="143" w:type="dxa"/>
          </w:tcPr>
          <w:p w:rsidR="000811C3" w:rsidRDefault="000811C3"/>
        </w:tc>
        <w:tc>
          <w:tcPr>
            <w:tcW w:w="993" w:type="dxa"/>
          </w:tcPr>
          <w:p w:rsidR="000811C3" w:rsidRDefault="000811C3"/>
        </w:tc>
      </w:tr>
      <w:tr w:rsidR="000811C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11C3" w:rsidRDefault="00F4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11C3" w:rsidRDefault="00F4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11C3" w:rsidRDefault="00F4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11C3" w:rsidRDefault="00F4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0811C3" w:rsidRPr="00877561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811C3" w:rsidRPr="00F405C5" w:rsidRDefault="00F40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Предмет и базовые аспекты теории 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811C3" w:rsidRPr="00F405C5" w:rsidRDefault="000811C3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811C3" w:rsidRPr="00F405C5" w:rsidRDefault="000811C3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811C3" w:rsidRPr="00F405C5" w:rsidRDefault="000811C3">
            <w:pPr>
              <w:rPr>
                <w:lang w:val="ru-RU"/>
              </w:rPr>
            </w:pPr>
          </w:p>
        </w:tc>
      </w:tr>
      <w:tr w:rsidR="000811C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11C3" w:rsidRDefault="00F405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коммуникации. Функций коммуникаций.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11C3" w:rsidRDefault="00F4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11C3" w:rsidRDefault="00F4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11C3" w:rsidRDefault="00F4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811C3">
        <w:trPr>
          <w:trHeight w:hRule="exact" w:val="1666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11C3" w:rsidRDefault="00F405C5">
            <w:pPr>
              <w:spacing w:after="0" w:line="240" w:lineRule="auto"/>
              <w:rPr>
                <w:sz w:val="24"/>
                <w:szCs w:val="24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Роль коммуникационных процессов в социокультурной среде. Социокультурные закономерности, детерминирующие коммуникационный процесс.Коммуникационный процесс и коммуникативная ситуация.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Двухступенчатый характер 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11C3" w:rsidRDefault="00F4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11C3" w:rsidRDefault="00F4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11C3" w:rsidRDefault="00F4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811C3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11C3" w:rsidRPr="00F405C5" w:rsidRDefault="00F40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 концепции и модели коммуникации.Коммуникация как процесс и структура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11C3" w:rsidRDefault="00F4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11C3" w:rsidRDefault="00F4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11C3" w:rsidRDefault="00F4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811C3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11C3" w:rsidRPr="00F405C5" w:rsidRDefault="00F40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коммуникации: вербальная и невербальная коммуникация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11C3" w:rsidRDefault="00F4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11C3" w:rsidRDefault="00F4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11C3" w:rsidRDefault="00F4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0811C3" w:rsidRDefault="00F405C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0811C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11C3" w:rsidRPr="00F405C5" w:rsidRDefault="00F40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Субъекты коммуникации: адресат и адресант. Языковая и коммуникативная личность.</w:t>
            </w:r>
          </w:p>
          <w:p w:rsidR="000811C3" w:rsidRPr="00F405C5" w:rsidRDefault="00F40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Уровни 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11C3" w:rsidRDefault="00F4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11C3" w:rsidRDefault="00F4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11C3" w:rsidRDefault="00F4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811C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11C3" w:rsidRDefault="00F405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коммуникации. Функций коммуникаций.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11C3" w:rsidRDefault="00F4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11C3" w:rsidRDefault="00F4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11C3" w:rsidRDefault="00F4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811C3">
        <w:trPr>
          <w:trHeight w:hRule="exact" w:val="166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11C3" w:rsidRDefault="00F405C5">
            <w:pPr>
              <w:spacing w:after="0" w:line="240" w:lineRule="auto"/>
              <w:rPr>
                <w:sz w:val="24"/>
                <w:szCs w:val="24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Роль коммуникационных процессов в социокультурной среде. Социокультурные закономерности, детерминирующие коммуникационный процесс.Коммуникационный процесс и коммуникативная ситуация.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Двухступенчатый характер 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11C3" w:rsidRDefault="00F4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11C3" w:rsidRDefault="00F4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11C3" w:rsidRDefault="00F4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811C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11C3" w:rsidRPr="00F405C5" w:rsidRDefault="00F40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 концепции и модели коммуникации.Коммуникация как процесс и структура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11C3" w:rsidRDefault="00F4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11C3" w:rsidRDefault="00F4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11C3" w:rsidRDefault="00F4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811C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11C3" w:rsidRPr="00F405C5" w:rsidRDefault="00F40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коммуникации: вербальная и невербальная коммуникация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11C3" w:rsidRDefault="00F4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11C3" w:rsidRDefault="00F4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11C3" w:rsidRDefault="00F4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811C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11C3" w:rsidRPr="00F405C5" w:rsidRDefault="00F40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Субъекты коммуникации: адресат и адресант. Языковая и коммуникативная личность.</w:t>
            </w:r>
          </w:p>
          <w:p w:rsidR="000811C3" w:rsidRPr="00F405C5" w:rsidRDefault="00F40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Уровни 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11C3" w:rsidRDefault="00F4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11C3" w:rsidRDefault="00F4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11C3" w:rsidRDefault="00F4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811C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11C3" w:rsidRDefault="00F405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коммуникации. Функций коммуникаций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11C3" w:rsidRDefault="00F4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11C3" w:rsidRDefault="00F4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11C3" w:rsidRDefault="00F4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811C3">
        <w:trPr>
          <w:trHeight w:hRule="exact" w:val="166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11C3" w:rsidRDefault="00F405C5">
            <w:pPr>
              <w:spacing w:after="0" w:line="240" w:lineRule="auto"/>
              <w:rPr>
                <w:sz w:val="24"/>
                <w:szCs w:val="24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Роль коммуникационных процессов в социокультурной среде. Социокультурные закономерности, детерминирующие коммуникационный процесс.Коммуникационный процесс и коммуникативная ситуация.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Двухступенчатый характер 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11C3" w:rsidRDefault="00F4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11C3" w:rsidRDefault="00F4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11C3" w:rsidRDefault="00F4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811C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11C3" w:rsidRPr="00F405C5" w:rsidRDefault="00F40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 концепции и модели коммуникации.Коммуникация как процесс и структура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11C3" w:rsidRDefault="00F4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11C3" w:rsidRDefault="00F4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11C3" w:rsidRDefault="00F4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811C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11C3" w:rsidRPr="00F405C5" w:rsidRDefault="00F40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коммуникации: вербальная и невербальная коммуникация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11C3" w:rsidRDefault="00F4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11C3" w:rsidRDefault="00F4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11C3" w:rsidRDefault="00F4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811C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11C3" w:rsidRPr="00F405C5" w:rsidRDefault="00F40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Субъекты коммуникации: адресат и адресант. Языковая и коммуникативная личность.</w:t>
            </w:r>
          </w:p>
          <w:p w:rsidR="000811C3" w:rsidRPr="00F405C5" w:rsidRDefault="00F40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Уровни 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11C3" w:rsidRDefault="00F4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11C3" w:rsidRDefault="00F4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11C3" w:rsidRDefault="00F4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811C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811C3" w:rsidRDefault="00F405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Массовая коммуникация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811C3" w:rsidRDefault="000811C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811C3" w:rsidRDefault="000811C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811C3" w:rsidRDefault="000811C3"/>
        </w:tc>
      </w:tr>
      <w:tr w:rsidR="000811C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11C3" w:rsidRDefault="00F405C5">
            <w:pPr>
              <w:spacing w:after="0" w:line="240" w:lineRule="auto"/>
              <w:rPr>
                <w:sz w:val="24"/>
                <w:szCs w:val="24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Сущность массовой коммуникации. Теории массовой коммуникации.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массовой 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11C3" w:rsidRDefault="00F4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11C3" w:rsidRDefault="00F4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11C3" w:rsidRDefault="00F4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811C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11C3" w:rsidRDefault="00F405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Межкультурная коммуникация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11C3" w:rsidRDefault="00F4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11C3" w:rsidRDefault="00F4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11C3" w:rsidRDefault="00F4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811C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11C3" w:rsidRDefault="00F405C5">
            <w:pPr>
              <w:spacing w:after="0" w:line="240" w:lineRule="auto"/>
              <w:rPr>
                <w:sz w:val="24"/>
                <w:szCs w:val="24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подходы к коммуникативной личности.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Типы коммуникативной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11C3" w:rsidRDefault="00F4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11C3" w:rsidRDefault="00F4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11C3" w:rsidRDefault="00F4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811C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11C3" w:rsidRDefault="00F405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Профессионально-ориентированная коммуникация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11C3" w:rsidRDefault="00F4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11C3" w:rsidRDefault="00F4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11C3" w:rsidRDefault="00F4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811C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11C3" w:rsidRDefault="00F405C5">
            <w:pPr>
              <w:spacing w:after="0" w:line="240" w:lineRule="auto"/>
              <w:rPr>
                <w:sz w:val="24"/>
                <w:szCs w:val="24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Сущность массовой коммуникации. Теории массовой коммуникации.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массовой 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11C3" w:rsidRDefault="00F4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11C3" w:rsidRDefault="00F4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11C3" w:rsidRDefault="00F4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811C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11C3" w:rsidRDefault="00F405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Межкультурная коммуникация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11C3" w:rsidRDefault="00F4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11C3" w:rsidRDefault="00F4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11C3" w:rsidRDefault="00F4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811C3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11C3" w:rsidRDefault="00F405C5">
            <w:pPr>
              <w:spacing w:after="0" w:line="240" w:lineRule="auto"/>
              <w:rPr>
                <w:sz w:val="24"/>
                <w:szCs w:val="24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Понятия образа мира и языковой картины мира. Социально - психологическая обусловленность поведения людей в разных культурах.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Национальный характер культуры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11C3" w:rsidRDefault="00F4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11C3" w:rsidRDefault="00F4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11C3" w:rsidRDefault="00F4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811C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11C3" w:rsidRDefault="00F405C5">
            <w:pPr>
              <w:spacing w:after="0" w:line="240" w:lineRule="auto"/>
              <w:rPr>
                <w:sz w:val="24"/>
                <w:szCs w:val="24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подходы к коммуникативной личности.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Типы коммуникативной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11C3" w:rsidRDefault="00F4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11C3" w:rsidRDefault="00F4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11C3" w:rsidRDefault="00F4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811C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11C3" w:rsidRDefault="00F405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Профессионально-ориентированная коммуникация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11C3" w:rsidRDefault="00F4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11C3" w:rsidRDefault="00F4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11C3" w:rsidRDefault="00F4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0811C3" w:rsidRDefault="00F405C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0811C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11C3" w:rsidRDefault="00F405C5">
            <w:pPr>
              <w:spacing w:after="0" w:line="240" w:lineRule="auto"/>
              <w:rPr>
                <w:sz w:val="24"/>
                <w:szCs w:val="24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Сущность массовой коммуникации. Теории массовой коммуникации.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массовой 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11C3" w:rsidRDefault="00F4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11C3" w:rsidRDefault="00F4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11C3" w:rsidRDefault="00F4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811C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11C3" w:rsidRDefault="00F405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Межкультурная коммуникация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11C3" w:rsidRDefault="00F4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11C3" w:rsidRDefault="00F4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11C3" w:rsidRDefault="00F4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811C3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11C3" w:rsidRDefault="00F405C5">
            <w:pPr>
              <w:spacing w:after="0" w:line="240" w:lineRule="auto"/>
              <w:rPr>
                <w:sz w:val="24"/>
                <w:szCs w:val="24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Понятия образа мира и языковой картины мира. Социально - психологическая обусловленность поведения людей в разных культурах.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Национальный характер культуры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11C3" w:rsidRDefault="00F4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11C3" w:rsidRDefault="00F4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11C3" w:rsidRDefault="00F4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811C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11C3" w:rsidRDefault="00F405C5">
            <w:pPr>
              <w:spacing w:after="0" w:line="240" w:lineRule="auto"/>
              <w:rPr>
                <w:sz w:val="24"/>
                <w:szCs w:val="24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подходы к коммуникативной личности.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Типы коммуникативной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11C3" w:rsidRDefault="00F4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11C3" w:rsidRDefault="00F4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11C3" w:rsidRDefault="00F4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811C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11C3" w:rsidRDefault="00F405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Профессионально-ориентированная коммуникация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11C3" w:rsidRDefault="00F4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11C3" w:rsidRDefault="00F4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11C3" w:rsidRDefault="00F4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811C3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11C3" w:rsidRDefault="00F405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11C3" w:rsidRDefault="000811C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11C3" w:rsidRDefault="000811C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11C3" w:rsidRDefault="00F4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0811C3" w:rsidRPr="00877561">
        <w:trPr>
          <w:trHeight w:hRule="exact" w:val="11938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811C3" w:rsidRPr="00F405C5" w:rsidRDefault="000811C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0811C3" w:rsidRPr="00F405C5" w:rsidRDefault="00F405C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0811C3" w:rsidRPr="00F405C5" w:rsidRDefault="00F405C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0811C3" w:rsidRPr="00F405C5" w:rsidRDefault="00F405C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0811C3" w:rsidRPr="00F405C5" w:rsidRDefault="00F405C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0811C3" w:rsidRPr="00F405C5" w:rsidRDefault="00F405C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F405C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0811C3" w:rsidRPr="00F405C5" w:rsidRDefault="00F405C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0811C3" w:rsidRPr="00F405C5" w:rsidRDefault="00F405C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</w:t>
            </w:r>
          </w:p>
        </w:tc>
      </w:tr>
    </w:tbl>
    <w:p w:rsidR="000811C3" w:rsidRPr="00F405C5" w:rsidRDefault="00F405C5">
      <w:pPr>
        <w:rPr>
          <w:sz w:val="0"/>
          <w:szCs w:val="0"/>
          <w:lang w:val="ru-RU"/>
        </w:rPr>
      </w:pPr>
      <w:r w:rsidRPr="00F405C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811C3" w:rsidRPr="00877561">
        <w:trPr>
          <w:trHeight w:hRule="exact" w:val="60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11C3" w:rsidRPr="00F405C5" w:rsidRDefault="00F405C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0811C3" w:rsidRPr="00F405C5" w:rsidRDefault="00F405C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0811C3" w:rsidRPr="00F405C5" w:rsidRDefault="00F405C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0811C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11C3" w:rsidRPr="00F405C5" w:rsidRDefault="000811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811C3" w:rsidRDefault="00F405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0811C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11C3" w:rsidRDefault="00F4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0811C3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811C3" w:rsidRDefault="00F4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Понятие коммуникации. Функций коммуникаций.</w:t>
            </w:r>
          </w:p>
        </w:tc>
      </w:tr>
      <w:tr w:rsidR="000811C3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811C3" w:rsidRDefault="000811C3"/>
        </w:tc>
      </w:tr>
      <w:tr w:rsidR="000811C3" w:rsidRPr="00877561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11C3" w:rsidRPr="00F405C5" w:rsidRDefault="00F4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Классификация коммуникаций.   Интересы и потребности как основание коммуникативной деятельности. Виды коммуникаций Интегративный характер теории коммуникации. Аспекты теории коммуникации: онтологический, гносеологический, методологический и функциональный. Законы коммуникации: закон возрастания коммуникативных потребностей людей; закон ускорения и увеличения объема информационного обмена; закон системной организации и упорядочения структур посредством коммуникации; закон устойчивого воспроизводства сложившихся коммуникативных связей в природе и закон расширенного воспроизводства коммуни- кативных связей в обществе</w:t>
            </w:r>
          </w:p>
        </w:tc>
      </w:tr>
      <w:tr w:rsidR="000811C3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11C3" w:rsidRDefault="00F4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405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Роль коммуникационных процессов в социокультурной среде. Социокультурные закономерности, детерминирующие коммуникационный процесс.Коммуникационный процесс и коммуникативная ситуация.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Двухступенчатый характер коммуникации</w:t>
            </w:r>
          </w:p>
        </w:tc>
      </w:tr>
      <w:tr w:rsidR="000811C3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11C3" w:rsidRDefault="00F405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Условия коммуникации: наличие не менее 2-х сторон-участников взаимодействия («закон двусторонности процесса»), знаковый характер взаимодействия («закон семио- тичности»), наличие обратной связи («закон обратной связи»), наличие общего основания кодирования/декодирования («закон общности кода»), несовпадение информационных потенциалов взаимодействующих систем («закон гетерогенности коммуникативных систем»), наличие локуса функционирования («закон локализации»). Категориальный аппарат теории социальной коммуникации: коммуникативная/речевая деятельность, коммуникация/общение, функции коммуникации, общение: коммуникация, интеракция, перцепция; информация, коммуникативное пространство, коммуникативное время. Методы теории коммуникации: общенаучные (моделирование, системно-структурный подход, сравнительно-исторический метод) и частнонаучные (контент-анализ, интент- анализ, дискурс-анализ, метод социометрии и др.) методы.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 теории коммуникации: познавательная, методологическая, прогностическая, инструментальная.</w:t>
            </w:r>
          </w:p>
        </w:tc>
      </w:tr>
      <w:tr w:rsidR="000811C3" w:rsidRPr="0087756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11C3" w:rsidRPr="00F405C5" w:rsidRDefault="00F405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Теоретические концепции и модели коммуникации.Коммуникация как процесс и структура</w:t>
            </w:r>
          </w:p>
        </w:tc>
      </w:tr>
    </w:tbl>
    <w:p w:rsidR="000811C3" w:rsidRPr="00F405C5" w:rsidRDefault="00F405C5">
      <w:pPr>
        <w:rPr>
          <w:sz w:val="0"/>
          <w:szCs w:val="0"/>
          <w:lang w:val="ru-RU"/>
        </w:rPr>
      </w:pPr>
      <w:r w:rsidRPr="00F405C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811C3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11C3" w:rsidRDefault="00F405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Структурные модели коммуникации. Коммуникационный процесс. Элементы коммуникационного процесса. Коммуникативные барьеры: барьеры, обусловленные факторами среды; технические барьеры; психофизиологические барьеры; социокультурные барьеры. Прикладные модели коммуникации. Модель Клода Шеннона (математическая). Модель Норберта Винера (кибернетическая). Модель Теодора Ньюкомба (социально-психологическая). Модель Оле Хольсти (контент-анализ). Модель Вашингтона Плэтта (разведывательная). Модель Уильяма Юри (конфликтологическая). Модель Аристотеля. Модель Лассуэлла. Модель М. де Флера. Циркулярная модель коммуникации. Двухканальная модель речевой коммуникации.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Модель двухступенчатой коммуникации. Модель ИСКП. Мозаичная модель Л. Бейкера.</w:t>
            </w:r>
          </w:p>
        </w:tc>
      </w:tr>
      <w:tr w:rsidR="000811C3" w:rsidRPr="0087756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11C3" w:rsidRPr="00F405C5" w:rsidRDefault="00F405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Виды коммуникации: вербальная и невербальная коммуникация</w:t>
            </w:r>
          </w:p>
        </w:tc>
      </w:tr>
      <w:tr w:rsidR="000811C3" w:rsidRPr="00877561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11C3" w:rsidRPr="00F405C5" w:rsidRDefault="00F4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Вербальные и невербальные коммуникации; вертикальные и горизонтальные коммуникации; офисные коммуникации; конфликтные и протестные коммуникации; уличные коммуникации, формы речевой коммуникации, устно-речевая коммуникация, свойства и ситуативная обусловленность устно-речевой коммуникации; виды устно- речевой коммуникации; умение говорить; умение слушать; обратная связь в говорении и слушании; применение умений говорения и слушания для повышения эффективности коммуникации; письменно-речевая коммуникация, свойства, виды и функции, навыки и умения письма и чтения, речевое воздействие письменной информации, типы фиксации письменно-речевых произведений, реализация синтеза речевых умений разных видов в учебно-научной и профессиональной коммуникации.</w:t>
            </w:r>
          </w:p>
        </w:tc>
      </w:tr>
      <w:tr w:rsidR="000811C3" w:rsidRPr="00877561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11C3" w:rsidRPr="00F405C5" w:rsidRDefault="00F405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Субъекты коммуникации: адресат и адресант. Языковая и коммуникативная личность.</w:t>
            </w:r>
          </w:p>
          <w:p w:rsidR="000811C3" w:rsidRPr="00F405C5" w:rsidRDefault="00F405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Уровни коммуникации</w:t>
            </w:r>
          </w:p>
        </w:tc>
      </w:tr>
      <w:tr w:rsidR="000811C3" w:rsidRPr="00877561">
        <w:trPr>
          <w:trHeight w:hRule="exact" w:val="56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11C3" w:rsidRPr="00F405C5" w:rsidRDefault="00F4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Субъекты коммуникации: адресант (говорящий/пишущий, передающая инстанция, генератор информации, продуциент, отправитель) и адресат (слушающий/читающий, принимающая инстанция, «потребитель» информации, воспринимающий, реципиент, получатель, реагент). Адресант, его коммуникативные функции: инициация и идентификация коммуникативного акта. Ошибки идентификации (нерелевантность коммуникативного акта): неуместность (нарушение пространственных условий коммуникации – неуместность места), несвоевременность (нарушение временны´х условий коммуникации – неуместность во времени), дисбалансированность (нарушение баланса адресации – неуместность адресации), дезориентированность (неуместность информации) коммуникативного акта. Адресат, его коммуникативные функции: активное участие в структурировании коммуникативного акта, воздействие на речевую ситуацию. Типичные коммуникативные стратегии адресата в а) неожидаемых коммуникативных актах, б) ожидаемых коммуникативных актах. Аудитория, ее виды. Характеристики массовой и специализированной аудитории как приемника информации. Отбор информации для аудитории с учетом актуальности, коммуникативных норм и правил, социальной, профессиональной и иной ориентированности аудитории. Целевая аудитория. Понятие интеракции. Проблема понимания и множественности интерпретаций. Коммуникативный акт – минимальная единица взаимодействия субъектов коммуникации (диалогическое единство). Коммуникативная установка, коммуникативное намерение (интенция), коммуникативная цель. Коммуникативная стратегия и тактика, их составляющие.</w:t>
            </w:r>
          </w:p>
        </w:tc>
      </w:tr>
      <w:tr w:rsidR="000811C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11C3" w:rsidRDefault="00F4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405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Сущность массовой коммуникации. Теории массовой коммуникации.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Средства массовой коммуникации</w:t>
            </w:r>
          </w:p>
        </w:tc>
      </w:tr>
      <w:tr w:rsidR="000811C3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11C3" w:rsidRDefault="00F405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Определение понятия массовой коммуникации. Характеристики массовой коммуникации. Основные различия массовой и межличностной коммуникации. Свойства коммуникационных процессов в системе СМК. Исследование проблем массовой коммуникации. Теории массовой коммуникации. Теория «информационного общества». Методы исследования массовой коммуникации. Структура массовой коммуникации. Этапы продвижения сообщения в СМК. Модели контроля за СМК. Массовая информация. Средства передачи массой информации.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 массовой информации. Функции массовой коммуникации. Эффективность массовой коммуникации</w:t>
            </w:r>
          </w:p>
        </w:tc>
      </w:tr>
      <w:tr w:rsidR="000811C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11C3" w:rsidRDefault="00F4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Межкультурная коммуникация</w:t>
            </w:r>
          </w:p>
        </w:tc>
      </w:tr>
    </w:tbl>
    <w:p w:rsidR="000811C3" w:rsidRDefault="00F405C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811C3" w:rsidRPr="00877561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11C3" w:rsidRPr="00F405C5" w:rsidRDefault="00F4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Принципы культурного релятивизма. Основные этапы развития межкультурной коммуникации. Связь межкультурной коммуникации с другими науками. Феномен культуры. Подходы к определению культуры. Значимые ученые, внесшие вклад в развитие межкультурной коммуникации. Феномен коммуникации. Основные парадигмы в исследовании феноменов культуры и коммуникации. Язык - как зеркало культуры. Применение социокультурных знаний, навыков языковой и контекстуальной догадки в научно-технической, экономической и обиходно-бытовой сферах общения</w:t>
            </w:r>
          </w:p>
        </w:tc>
      </w:tr>
      <w:tr w:rsidR="000811C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11C3" w:rsidRDefault="00F4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405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Основные подходы к коммуникативной личности.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Типы коммуникативной личности</w:t>
            </w:r>
          </w:p>
        </w:tc>
      </w:tr>
      <w:tr w:rsidR="000811C3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11C3" w:rsidRDefault="00F405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Языковая личность: лингво-психологическая сущность. Модель языковой личности Ю.Н. Караулова: вербально-семантический (лексикон), когнитивный (тезаурус) и мотивационный (прагматикон) уровни. Национально-культурный, социальный и психологический факторы формирования языковой личности. «Портрет» языковой личности: лингво-психологические доминанты. Национальная языковая личность: русская языковая личность. Коммуникативная личность. Модель коммуникативной личности: мотивационный, когнитивный, функциональный уровни. Коммуникация и индивидуальные психологические особенности человека. Коммуникабельность, харизматичность, способность к кооперации в речевом поведении как индивидуальные параметры коммуникативной личности. Типы коммуникантов по способности к кооперации в речевом поведении: конфликтный, центрированный, кооперативный. Коммуникативные стили. Языковая и коммуникативная компетенции. Языковые и коммуникативные качества речи как одно из условий оптимального взаимодействия: целесообразность, богатство речи, правильность, точность, чистота, логичность, выразительность, красота, уместность.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«Идеальный» коммуникатор: к вопросу о национальном риторическом идеале</w:t>
            </w:r>
          </w:p>
        </w:tc>
      </w:tr>
      <w:tr w:rsidR="000811C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11C3" w:rsidRDefault="00F4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Профессионально-ориентированная коммуникация</w:t>
            </w:r>
          </w:p>
        </w:tc>
      </w:tr>
      <w:tr w:rsidR="000811C3" w:rsidRPr="00877561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11C3" w:rsidRPr="00F405C5" w:rsidRDefault="00F4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Профессионально-ориентированная коммуникация. Виды профессионально- ориентированной коммуникации. Коммуникации в организациях. Коммуникации в принятии решений. Международные коммуникации. Коммуникации в переговорном процессе. Маркетинговые коммуникации. Интегрированные маркетинговые коммуникации. Коммуникации в рекламной деятельности. Коммуникации в пропагандистской деятельности</w:t>
            </w:r>
          </w:p>
        </w:tc>
      </w:tr>
      <w:tr w:rsidR="000811C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11C3" w:rsidRDefault="00F4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0811C3">
        <w:trPr>
          <w:trHeight w:hRule="exact" w:val="14"/>
        </w:trPr>
        <w:tc>
          <w:tcPr>
            <w:tcW w:w="9640" w:type="dxa"/>
          </w:tcPr>
          <w:p w:rsidR="000811C3" w:rsidRDefault="000811C3"/>
        </w:tc>
      </w:tr>
      <w:tr w:rsidR="000811C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11C3" w:rsidRDefault="00F4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Понятие коммуникации. Функций коммуникаций.</w:t>
            </w:r>
          </w:p>
        </w:tc>
      </w:tr>
      <w:tr w:rsidR="000811C3" w:rsidRPr="00877561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11C3" w:rsidRPr="00F405C5" w:rsidRDefault="00F4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0811C3" w:rsidRPr="00F405C5" w:rsidRDefault="00F4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1.Классификация коммуникаций.</w:t>
            </w:r>
          </w:p>
          <w:p w:rsidR="000811C3" w:rsidRPr="00F405C5" w:rsidRDefault="00F4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2.Интересы и потребности как основание коммуникативной деятельности.</w:t>
            </w:r>
          </w:p>
          <w:p w:rsidR="000811C3" w:rsidRPr="00F405C5" w:rsidRDefault="00F4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3.Виды коммуникаций Интегративный характер теории коммуникации.</w:t>
            </w:r>
          </w:p>
          <w:p w:rsidR="000811C3" w:rsidRPr="00F405C5" w:rsidRDefault="00F4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4.Аспекты теории коммуникации: онтологический, гносеологический, методологический и функциональный.</w:t>
            </w:r>
          </w:p>
          <w:p w:rsidR="000811C3" w:rsidRPr="00F405C5" w:rsidRDefault="00F4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5.Законы коммуникации: закон возрастания коммуникативных потребностей людей; закон ускорения и увеличения объема информационного обмена; закон системной организации и упорядочения структур посредством коммуникации; закон устойчивого воспроизводства сложившихся коммуникативных связей в природе и закон расширенного воспроизводства коммуникативных связей в обществе.</w:t>
            </w:r>
          </w:p>
        </w:tc>
      </w:tr>
    </w:tbl>
    <w:p w:rsidR="000811C3" w:rsidRPr="00F405C5" w:rsidRDefault="00F405C5">
      <w:pPr>
        <w:rPr>
          <w:sz w:val="0"/>
          <w:szCs w:val="0"/>
          <w:lang w:val="ru-RU"/>
        </w:rPr>
      </w:pPr>
      <w:r w:rsidRPr="00F405C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811C3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11C3" w:rsidRDefault="00F4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405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 xml:space="preserve">Роль коммуникационных процессов в социокультурной среде. Социокультурные закономерности, детерминирующие коммуникационный процесс.Коммуникационный процесс и коммуникативная ситуация.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Двухступенчатый характер коммуникации</w:t>
            </w:r>
          </w:p>
        </w:tc>
      </w:tr>
      <w:tr w:rsidR="000811C3" w:rsidRPr="00877561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11C3" w:rsidRPr="00F405C5" w:rsidRDefault="00F4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0811C3" w:rsidRPr="00F405C5" w:rsidRDefault="00F4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1.Условия коммуникации: наличие не менее 2-х сторон-участников взаимодействия («закон двусторонности процесса»), знаковый характер взаимодействия («закон семиотичности»), наличие обратной связи («закон обратной связи»), наличие общего основания кодирования/декодирования («закон общности кода»), несовпадение информационных потенциалов взаимодействующих систем («закон гетерогенности коммуникативных систем»), наличие локуса функционирования («закон локализации»).</w:t>
            </w:r>
          </w:p>
          <w:p w:rsidR="000811C3" w:rsidRPr="00F405C5" w:rsidRDefault="00F4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2.Категориальный аппарат теории социальной коммуникации: коммуникативная/речевая</w:t>
            </w:r>
          </w:p>
          <w:p w:rsidR="000811C3" w:rsidRPr="00F405C5" w:rsidRDefault="00F4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деятельность, коммуникация/общение, функции коммуникации, общение: коммуникация, интеракция, перцепция; информация, коммуникативное пространство, коммуникативное время.</w:t>
            </w:r>
          </w:p>
          <w:p w:rsidR="000811C3" w:rsidRPr="00F405C5" w:rsidRDefault="00F4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3.Методы теории коммуникации: общенаучные (моделирование, системно-структурный подход, сравнительно-исторический метод) и частнонаучные (контент-анализ, интент- анализ, дискурс-анализ, метод социометрии и др.) методы.</w:t>
            </w:r>
          </w:p>
          <w:p w:rsidR="000811C3" w:rsidRPr="00F405C5" w:rsidRDefault="00F4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4.Функции теории коммуникации: познавательная, методологическая, прогностическая, инструментальная</w:t>
            </w:r>
          </w:p>
        </w:tc>
      </w:tr>
      <w:tr w:rsidR="000811C3" w:rsidRPr="00877561">
        <w:trPr>
          <w:trHeight w:hRule="exact" w:val="14"/>
        </w:trPr>
        <w:tc>
          <w:tcPr>
            <w:tcW w:w="9640" w:type="dxa"/>
          </w:tcPr>
          <w:p w:rsidR="000811C3" w:rsidRPr="00F405C5" w:rsidRDefault="000811C3">
            <w:pPr>
              <w:rPr>
                <w:lang w:val="ru-RU"/>
              </w:rPr>
            </w:pPr>
          </w:p>
        </w:tc>
      </w:tr>
      <w:tr w:rsidR="000811C3" w:rsidRPr="0087756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11C3" w:rsidRPr="00F405C5" w:rsidRDefault="00F405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Теоретические концепции и модели коммуникации.Коммуникация как процесс и структура</w:t>
            </w:r>
          </w:p>
        </w:tc>
      </w:tr>
      <w:tr w:rsidR="000811C3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11C3" w:rsidRPr="00F405C5" w:rsidRDefault="00F4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0811C3" w:rsidRPr="00F405C5" w:rsidRDefault="00F4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1.Структурные модели коммуникации.</w:t>
            </w:r>
          </w:p>
          <w:p w:rsidR="000811C3" w:rsidRPr="00F405C5" w:rsidRDefault="00F4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2.Коммуникационный процесс.</w:t>
            </w:r>
          </w:p>
          <w:p w:rsidR="000811C3" w:rsidRPr="00F405C5" w:rsidRDefault="00F4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3.Элементы коммуникационного процесса.</w:t>
            </w:r>
          </w:p>
          <w:p w:rsidR="000811C3" w:rsidRPr="00F405C5" w:rsidRDefault="00F4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4.Коммуникативные барьеры: барьеры, обусловленные факторами среды; технические барьеры; психофизиологические барьеры; социокультурные барьеры.</w:t>
            </w:r>
          </w:p>
          <w:p w:rsidR="000811C3" w:rsidRPr="00F405C5" w:rsidRDefault="00F4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5.Прикладные модели коммуникации. Модель Клода Шеннона (математическая).</w:t>
            </w:r>
          </w:p>
          <w:p w:rsidR="000811C3" w:rsidRPr="00F405C5" w:rsidRDefault="00F4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6.Модель Норберта Винера (кибернетическая).</w:t>
            </w:r>
          </w:p>
          <w:p w:rsidR="000811C3" w:rsidRPr="00F405C5" w:rsidRDefault="00F4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7.Модель Теодора Ньюкомба (социально-психологическая).</w:t>
            </w:r>
          </w:p>
          <w:p w:rsidR="000811C3" w:rsidRPr="00F405C5" w:rsidRDefault="00F4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8.Модель Оле Хольсти (контент-анализ).</w:t>
            </w:r>
          </w:p>
          <w:p w:rsidR="000811C3" w:rsidRPr="00F405C5" w:rsidRDefault="00F4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9.Модель Вашингтона Плэтта (разведывательная).</w:t>
            </w:r>
          </w:p>
          <w:p w:rsidR="000811C3" w:rsidRPr="00F405C5" w:rsidRDefault="00F4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10.Модель Уильяма Юри (конфликтологическая).</w:t>
            </w:r>
          </w:p>
          <w:p w:rsidR="000811C3" w:rsidRPr="00F405C5" w:rsidRDefault="00F4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11.Модель Аристотеля. Модель Лассуэлла.</w:t>
            </w:r>
          </w:p>
          <w:p w:rsidR="000811C3" w:rsidRPr="00F405C5" w:rsidRDefault="00F4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12.Модель М. де Флера. Циркулярная модель коммуникации.</w:t>
            </w:r>
          </w:p>
          <w:p w:rsidR="000811C3" w:rsidRPr="00F405C5" w:rsidRDefault="00F4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13.Двухканальная модель речевой коммуникации.</w:t>
            </w:r>
          </w:p>
          <w:p w:rsidR="000811C3" w:rsidRPr="00F405C5" w:rsidRDefault="00F4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14.Модель двухступенчатой коммуникации.</w:t>
            </w:r>
          </w:p>
          <w:p w:rsidR="000811C3" w:rsidRDefault="00F405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15.Модель ИСКП.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Мозаичная модель Л. Бейкера.</w:t>
            </w:r>
          </w:p>
        </w:tc>
      </w:tr>
      <w:tr w:rsidR="000811C3">
        <w:trPr>
          <w:trHeight w:hRule="exact" w:val="14"/>
        </w:trPr>
        <w:tc>
          <w:tcPr>
            <w:tcW w:w="9640" w:type="dxa"/>
          </w:tcPr>
          <w:p w:rsidR="000811C3" w:rsidRDefault="000811C3"/>
        </w:tc>
      </w:tr>
      <w:tr w:rsidR="000811C3" w:rsidRPr="0087756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11C3" w:rsidRPr="00F405C5" w:rsidRDefault="00F405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Виды коммуникации: вербальная и невербальная коммуникация</w:t>
            </w:r>
          </w:p>
        </w:tc>
      </w:tr>
      <w:tr w:rsidR="000811C3" w:rsidRPr="00877561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11C3" w:rsidRPr="00F405C5" w:rsidRDefault="00F4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0811C3" w:rsidRPr="00F405C5" w:rsidRDefault="00F4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1.Вербальные и невербальные коммуникации; вертикальные и горизонтальные коммуникации; офисные коммуникации; конфликтные и протестные коммуникации; уличные коммуникации, формы речевой коммуникации, устно-речевая коммуникация, свойства и ситуативная обусловленность устно-речевой коммуникации; виды устно- речевой коммуникации;</w:t>
            </w:r>
          </w:p>
          <w:p w:rsidR="000811C3" w:rsidRPr="00F405C5" w:rsidRDefault="00F4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2.Умение говорить;</w:t>
            </w:r>
          </w:p>
          <w:p w:rsidR="000811C3" w:rsidRPr="00F405C5" w:rsidRDefault="00F4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3.Умение слушать;</w:t>
            </w:r>
          </w:p>
          <w:p w:rsidR="000811C3" w:rsidRPr="00F405C5" w:rsidRDefault="00F4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4.Обратная связь в говорении и слушании; применение умений говорения и слушания для повышения эффективности коммуникации;</w:t>
            </w:r>
          </w:p>
          <w:p w:rsidR="000811C3" w:rsidRPr="00F405C5" w:rsidRDefault="00F4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5.Письменно-речевая коммуникация, свойства, виды и функции, навыки и умения письма и чтения, речевое воздействие письменной информации, типы фиксации письменно- речевых произведений, реализация синтеза речевых умений разных видов в учебно- научной и профессиональной коммуникации.</w:t>
            </w:r>
          </w:p>
        </w:tc>
      </w:tr>
    </w:tbl>
    <w:p w:rsidR="000811C3" w:rsidRPr="00F405C5" w:rsidRDefault="00F405C5">
      <w:pPr>
        <w:rPr>
          <w:sz w:val="0"/>
          <w:szCs w:val="0"/>
          <w:lang w:val="ru-RU"/>
        </w:rPr>
      </w:pPr>
      <w:r w:rsidRPr="00F405C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811C3" w:rsidRPr="00877561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11C3" w:rsidRPr="00F405C5" w:rsidRDefault="00F405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Субъекты коммуникации: адресат и адресант. Языковая и коммуникативная личность.</w:t>
            </w:r>
          </w:p>
          <w:p w:rsidR="000811C3" w:rsidRPr="00F405C5" w:rsidRDefault="00F405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Уровни коммуникации</w:t>
            </w:r>
          </w:p>
        </w:tc>
      </w:tr>
      <w:tr w:rsidR="000811C3">
        <w:trPr>
          <w:trHeight w:hRule="exact" w:val="70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11C3" w:rsidRPr="00F405C5" w:rsidRDefault="00F4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0811C3" w:rsidRPr="00F405C5" w:rsidRDefault="00F4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1.Субъекты коммуникации: адресант (говорящий/пишущий, передающая инстанция, генератор информации, продуциент, отправитель) и адресат (слушающий/читающий, принимающая инстанция, «потребитель» информации, воспринимающий, реципиент, получатель, реагент).</w:t>
            </w:r>
          </w:p>
          <w:p w:rsidR="000811C3" w:rsidRPr="00F405C5" w:rsidRDefault="00F4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2.Адресант, его коммуникативные функции: инициация и идентификация коммуникативного акта.</w:t>
            </w:r>
          </w:p>
          <w:p w:rsidR="000811C3" w:rsidRPr="00F405C5" w:rsidRDefault="00F4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3.Ошибки идентификации (нерелевантность коммуникативного акта): неуместность (нарушение пространственных условий коммуникации – неуместность места), несвоевременность (нарушение временны´х условий коммуникации – неуместность во времени), дисбалансированность (нарушение баланса адресации – неуместность адресации), дезориентированность (неуместность информации) коммуникативного акта.</w:t>
            </w:r>
          </w:p>
          <w:p w:rsidR="000811C3" w:rsidRPr="00F405C5" w:rsidRDefault="00F4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4.Адресат, его коммуникативные функции: активное участие в структурировании коммуникативного акта, воздействие на речевую ситуацию.</w:t>
            </w:r>
          </w:p>
          <w:p w:rsidR="000811C3" w:rsidRPr="00F405C5" w:rsidRDefault="00F4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5.Типичные коммуникативные стратегии адресата в а) неожидаемых коммуникативных актах, б) ожидаемых коммуникативных актах.</w:t>
            </w:r>
          </w:p>
          <w:p w:rsidR="000811C3" w:rsidRPr="00F405C5" w:rsidRDefault="00F4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6.Аудитория, ее виды. Характеристики массовой и специализированной аудитории как приемника информации.</w:t>
            </w:r>
          </w:p>
          <w:p w:rsidR="000811C3" w:rsidRPr="00F405C5" w:rsidRDefault="00F4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7.Отбор информации для аудитории с учетом актуальности, коммуникативных норм и правил, социальной, профессиональной и иной ориентированности аудитории.</w:t>
            </w:r>
          </w:p>
          <w:p w:rsidR="000811C3" w:rsidRPr="00F405C5" w:rsidRDefault="00F4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8.Целевая аудитория. Понятие интеракции.</w:t>
            </w:r>
          </w:p>
          <w:p w:rsidR="000811C3" w:rsidRPr="00F405C5" w:rsidRDefault="00F4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9.Проблема понимания и множественности интерпретаций.</w:t>
            </w:r>
          </w:p>
          <w:p w:rsidR="000811C3" w:rsidRPr="00F405C5" w:rsidRDefault="00F4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10.Коммуникативный акт – минимальная единица взаимодействия субъектов коммуникации (диалогическое единство).</w:t>
            </w:r>
          </w:p>
          <w:p w:rsidR="000811C3" w:rsidRDefault="00F405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11.Коммуникативная установка, коммуникативное намерение (интенция), коммуникативная цель.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Коммуникативная стратегия и тактика, их составляющие.</w:t>
            </w:r>
          </w:p>
        </w:tc>
      </w:tr>
      <w:tr w:rsidR="000811C3">
        <w:trPr>
          <w:trHeight w:hRule="exact" w:val="14"/>
        </w:trPr>
        <w:tc>
          <w:tcPr>
            <w:tcW w:w="9640" w:type="dxa"/>
          </w:tcPr>
          <w:p w:rsidR="000811C3" w:rsidRDefault="000811C3"/>
        </w:tc>
      </w:tr>
      <w:tr w:rsidR="000811C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11C3" w:rsidRDefault="00F4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405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Сущность массовой коммуникации. Теории массовой коммуникации.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Средства массовой коммуникации</w:t>
            </w:r>
          </w:p>
        </w:tc>
      </w:tr>
      <w:tr w:rsidR="000811C3" w:rsidRPr="00877561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11C3" w:rsidRPr="00F405C5" w:rsidRDefault="00F4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0811C3" w:rsidRPr="00F405C5" w:rsidRDefault="00F4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1.Определение понятия массовой коммуникации.</w:t>
            </w:r>
          </w:p>
          <w:p w:rsidR="000811C3" w:rsidRPr="00F405C5" w:rsidRDefault="00F4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2.Характеристики массовой коммуникации.</w:t>
            </w:r>
          </w:p>
          <w:p w:rsidR="000811C3" w:rsidRPr="00F405C5" w:rsidRDefault="00F4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3.Основные различия массовой и межличностной коммуникации.</w:t>
            </w:r>
          </w:p>
          <w:p w:rsidR="000811C3" w:rsidRPr="00F405C5" w:rsidRDefault="00F4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4.Свойства коммуникационных процессов в системе СМК.</w:t>
            </w:r>
          </w:p>
          <w:p w:rsidR="000811C3" w:rsidRPr="00F405C5" w:rsidRDefault="00F4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5.Исследование проблем массовой коммуникации.</w:t>
            </w:r>
          </w:p>
          <w:p w:rsidR="000811C3" w:rsidRPr="00F405C5" w:rsidRDefault="00F4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6.Теории массовой коммуникации.</w:t>
            </w:r>
          </w:p>
          <w:p w:rsidR="000811C3" w:rsidRPr="00F405C5" w:rsidRDefault="00F4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7.Теория «информационного общества».</w:t>
            </w:r>
          </w:p>
          <w:p w:rsidR="000811C3" w:rsidRPr="00F405C5" w:rsidRDefault="00F4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8.Методы исследования массовой коммуникации.</w:t>
            </w:r>
          </w:p>
          <w:p w:rsidR="000811C3" w:rsidRPr="00F405C5" w:rsidRDefault="00F4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9.Структура массовой коммуникации. Этапы продвижения сообщения в СМК.</w:t>
            </w:r>
          </w:p>
          <w:p w:rsidR="000811C3" w:rsidRPr="00F405C5" w:rsidRDefault="00F4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10.Модели контроля за СМК. Массовая информация.</w:t>
            </w:r>
          </w:p>
          <w:p w:rsidR="000811C3" w:rsidRPr="00F405C5" w:rsidRDefault="00F4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11.Средства передачи массой информации. Функции массовой информации.</w:t>
            </w:r>
          </w:p>
          <w:p w:rsidR="000811C3" w:rsidRPr="00F405C5" w:rsidRDefault="00F4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12.Функции массовой коммуникации. Эффективность массовой коммуникации</w:t>
            </w:r>
          </w:p>
        </w:tc>
      </w:tr>
      <w:tr w:rsidR="000811C3" w:rsidRPr="00877561">
        <w:trPr>
          <w:trHeight w:hRule="exact" w:val="14"/>
        </w:trPr>
        <w:tc>
          <w:tcPr>
            <w:tcW w:w="9640" w:type="dxa"/>
          </w:tcPr>
          <w:p w:rsidR="000811C3" w:rsidRPr="00F405C5" w:rsidRDefault="000811C3">
            <w:pPr>
              <w:rPr>
                <w:lang w:val="ru-RU"/>
              </w:rPr>
            </w:pPr>
          </w:p>
        </w:tc>
      </w:tr>
      <w:tr w:rsidR="000811C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11C3" w:rsidRDefault="00F4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Межкультурная коммуникация</w:t>
            </w:r>
          </w:p>
        </w:tc>
      </w:tr>
      <w:tr w:rsidR="000811C3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11C3" w:rsidRPr="00F405C5" w:rsidRDefault="000811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811C3" w:rsidRPr="00F405C5" w:rsidRDefault="00F4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0811C3" w:rsidRPr="00F405C5" w:rsidRDefault="00F4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1.Принципы культурного релятивизма.</w:t>
            </w:r>
          </w:p>
          <w:p w:rsidR="000811C3" w:rsidRPr="00F405C5" w:rsidRDefault="00F4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2.Основные этапы развития межкультурной коммуникации.</w:t>
            </w:r>
          </w:p>
          <w:p w:rsidR="000811C3" w:rsidRPr="00F405C5" w:rsidRDefault="00F4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3.Связь межкультур¬ной коммуникации с другими науками.</w:t>
            </w:r>
          </w:p>
          <w:p w:rsidR="000811C3" w:rsidRPr="00F405C5" w:rsidRDefault="00F4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4.Феномен культуры. Подходы к определению культуры. Значимые ученые, внесшие вклад в развитие межкультурной коммуникации.</w:t>
            </w:r>
          </w:p>
          <w:p w:rsidR="000811C3" w:rsidRPr="00F405C5" w:rsidRDefault="00F4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5.Феномен коммуникации. Основные парадигмы в исследовании феноменов культуры и коммуникации.</w:t>
            </w:r>
          </w:p>
          <w:p w:rsidR="000811C3" w:rsidRDefault="00F405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6.Язык - как зеркало культуры.</w:t>
            </w:r>
          </w:p>
        </w:tc>
      </w:tr>
    </w:tbl>
    <w:p w:rsidR="000811C3" w:rsidRDefault="00F405C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811C3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11C3" w:rsidRDefault="00F4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405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 xml:space="preserve">Понятия образа мира и языковой картины мира. Социально - психологическая обусловленность поведения людей в разных культурах.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Национальный характер культуры</w:t>
            </w:r>
          </w:p>
        </w:tc>
      </w:tr>
      <w:tr w:rsidR="000811C3" w:rsidRPr="00877561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11C3" w:rsidRPr="00F405C5" w:rsidRDefault="00F4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0811C3" w:rsidRPr="00F405C5" w:rsidRDefault="00F4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1.Картина мира в аспекте межкультурной коммуникации.</w:t>
            </w:r>
          </w:p>
          <w:p w:rsidR="000811C3" w:rsidRPr="00F405C5" w:rsidRDefault="00F4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2.Концептуальная и языковая картины мира носителей иноязычной культуры. Лингвистические аспекты в межкультурной коммуникации.</w:t>
            </w:r>
          </w:p>
          <w:p w:rsidR="000811C3" w:rsidRPr="00F405C5" w:rsidRDefault="00F4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3.Специфика межкультурной коммуникации на изучаемом языке.</w:t>
            </w:r>
          </w:p>
          <w:p w:rsidR="000811C3" w:rsidRPr="00F405C5" w:rsidRDefault="00F4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4.Значение и правила общения в различных лингвокультурах.</w:t>
            </w:r>
          </w:p>
          <w:p w:rsidR="000811C3" w:rsidRPr="00F405C5" w:rsidRDefault="00F4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5.Языковые нормы культуры устного общения и этические и нравственные нормы поведения, принятые в стране изучаемого языка.</w:t>
            </w:r>
          </w:p>
          <w:p w:rsidR="000811C3" w:rsidRPr="00F405C5" w:rsidRDefault="00F4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6.Национальный менталитет и традиции.</w:t>
            </w:r>
          </w:p>
          <w:p w:rsidR="000811C3" w:rsidRPr="00F405C5" w:rsidRDefault="00F4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7.Навыки социокультурной и межкультурной коммуникации, обеспечивающими адекватность социальных и профессиональных контактов.</w:t>
            </w:r>
          </w:p>
          <w:p w:rsidR="000811C3" w:rsidRPr="00F405C5" w:rsidRDefault="00F4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8.Дидактические аспекты межкультурной коммуникации.</w:t>
            </w:r>
          </w:p>
          <w:p w:rsidR="000811C3" w:rsidRPr="00F405C5" w:rsidRDefault="00F4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9.Навыки построения контактных и стимулирующих фраз речевого этикета.</w:t>
            </w:r>
          </w:p>
        </w:tc>
      </w:tr>
      <w:tr w:rsidR="000811C3" w:rsidRPr="00877561">
        <w:trPr>
          <w:trHeight w:hRule="exact" w:val="14"/>
        </w:trPr>
        <w:tc>
          <w:tcPr>
            <w:tcW w:w="9640" w:type="dxa"/>
          </w:tcPr>
          <w:p w:rsidR="000811C3" w:rsidRPr="00F405C5" w:rsidRDefault="000811C3">
            <w:pPr>
              <w:rPr>
                <w:lang w:val="ru-RU"/>
              </w:rPr>
            </w:pPr>
          </w:p>
        </w:tc>
      </w:tr>
      <w:tr w:rsidR="000811C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11C3" w:rsidRDefault="00F4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405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Основные подходы к коммуникативной личности.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Типы коммуникативной личности</w:t>
            </w:r>
          </w:p>
        </w:tc>
      </w:tr>
      <w:tr w:rsidR="000811C3" w:rsidRPr="00877561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11C3" w:rsidRPr="00F405C5" w:rsidRDefault="00F4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0811C3" w:rsidRPr="00F405C5" w:rsidRDefault="00F4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1.Языковая личность: лингво-психологическая сущность.</w:t>
            </w:r>
          </w:p>
          <w:p w:rsidR="000811C3" w:rsidRPr="00F405C5" w:rsidRDefault="00F4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2.Модель языковой личности Ю.Н. Караулова: вербально-семантический (лексикон), когнитивный (тезаурус) и мотивационный (прагматикон) уровни.</w:t>
            </w:r>
          </w:p>
          <w:p w:rsidR="000811C3" w:rsidRPr="00F405C5" w:rsidRDefault="00F4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3.Национально-культурный, социальный и психологический факторы формирования языковой личности. «Портрет» языковой личности: лингво-психологические доминанты. Национальная языковая личность: русская языковая личность.</w:t>
            </w:r>
          </w:p>
          <w:p w:rsidR="000811C3" w:rsidRPr="00F405C5" w:rsidRDefault="00F4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4.Коммуникативная личность.</w:t>
            </w:r>
          </w:p>
          <w:p w:rsidR="000811C3" w:rsidRPr="00F405C5" w:rsidRDefault="00F4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5.Модель коммуникативной личности: мотивационный, когнитивный, функциональный уровни.</w:t>
            </w:r>
          </w:p>
          <w:p w:rsidR="000811C3" w:rsidRPr="00F405C5" w:rsidRDefault="00F4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6.Коммуникация и индивидуальные психологические особенности человека. Коммуникабельность, харизматичность, способность к кооперации в речевом поведении как индивидуальные параметры коммуникативной личности.</w:t>
            </w:r>
          </w:p>
          <w:p w:rsidR="000811C3" w:rsidRPr="00F405C5" w:rsidRDefault="00F4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7.Типы коммуникантов по способности к кооперации в речевом поведении: конфликтный, центрированный, кооперативный.</w:t>
            </w:r>
          </w:p>
          <w:p w:rsidR="000811C3" w:rsidRPr="00F405C5" w:rsidRDefault="00F4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8.Коммуникативные стили. Языковая и коммуникативная компетенции.</w:t>
            </w:r>
          </w:p>
          <w:p w:rsidR="000811C3" w:rsidRPr="00F405C5" w:rsidRDefault="00F4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9.Языковые и коммуникативные качества речи как одно из условий оптимального взаимодействия: целесообразность, богатство речи, правильность, точность, чистота, логичность, выразительность, красота, уместность.</w:t>
            </w:r>
          </w:p>
          <w:p w:rsidR="000811C3" w:rsidRPr="00F405C5" w:rsidRDefault="00F4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10.«Идеальный» коммуникатор: к вопросу о национальном риторическом идеале</w:t>
            </w:r>
          </w:p>
        </w:tc>
      </w:tr>
      <w:tr w:rsidR="000811C3" w:rsidRPr="00877561">
        <w:trPr>
          <w:trHeight w:hRule="exact" w:val="14"/>
        </w:trPr>
        <w:tc>
          <w:tcPr>
            <w:tcW w:w="9640" w:type="dxa"/>
          </w:tcPr>
          <w:p w:rsidR="000811C3" w:rsidRPr="00F405C5" w:rsidRDefault="000811C3">
            <w:pPr>
              <w:rPr>
                <w:lang w:val="ru-RU"/>
              </w:rPr>
            </w:pPr>
          </w:p>
        </w:tc>
      </w:tr>
      <w:tr w:rsidR="000811C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11C3" w:rsidRDefault="00F4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Профессионально-ориентированная коммуникация</w:t>
            </w:r>
          </w:p>
        </w:tc>
      </w:tr>
      <w:tr w:rsidR="000811C3" w:rsidRPr="00877561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11C3" w:rsidRPr="00F405C5" w:rsidRDefault="00F4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0811C3" w:rsidRPr="00F405C5" w:rsidRDefault="00F4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1.Профессионально-ориентированная коммуникация.</w:t>
            </w:r>
          </w:p>
          <w:p w:rsidR="000811C3" w:rsidRPr="00F405C5" w:rsidRDefault="00F4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2.Виды профессионально-ориентированной коммуникации.</w:t>
            </w:r>
          </w:p>
          <w:p w:rsidR="000811C3" w:rsidRPr="00F405C5" w:rsidRDefault="00F4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3.Коммуникации в организациях.</w:t>
            </w:r>
          </w:p>
          <w:p w:rsidR="000811C3" w:rsidRPr="00F405C5" w:rsidRDefault="00F4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4.Коммуникации в принятии решений.</w:t>
            </w:r>
          </w:p>
          <w:p w:rsidR="000811C3" w:rsidRPr="00F405C5" w:rsidRDefault="00F4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5.Международные коммуникации. Коммуникации в переговорном процессе.</w:t>
            </w:r>
          </w:p>
          <w:p w:rsidR="000811C3" w:rsidRPr="00F405C5" w:rsidRDefault="00F4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6.Интегрированные маркетинговые коммуникации.</w:t>
            </w:r>
          </w:p>
          <w:p w:rsidR="000811C3" w:rsidRPr="00F405C5" w:rsidRDefault="00F4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7.Коммуникации в рекламной деятельности.</w:t>
            </w:r>
          </w:p>
          <w:p w:rsidR="000811C3" w:rsidRPr="00F405C5" w:rsidRDefault="00F4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8.Коммуникации в пропагандистской деятельности</w:t>
            </w:r>
          </w:p>
        </w:tc>
      </w:tr>
    </w:tbl>
    <w:p w:rsidR="000811C3" w:rsidRPr="00F405C5" w:rsidRDefault="00F405C5">
      <w:pPr>
        <w:rPr>
          <w:sz w:val="0"/>
          <w:szCs w:val="0"/>
          <w:lang w:val="ru-RU"/>
        </w:rPr>
      </w:pPr>
      <w:r w:rsidRPr="00F405C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"/>
        <w:gridCol w:w="9972"/>
      </w:tblGrid>
      <w:tr w:rsidR="000811C3" w:rsidRPr="00877561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811C3" w:rsidRPr="00F405C5" w:rsidRDefault="000811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811C3" w:rsidRPr="00F405C5" w:rsidRDefault="00F40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0811C3" w:rsidRPr="00877561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811C3" w:rsidRPr="00F405C5" w:rsidRDefault="00F40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«Основы теории коммуникации» / Попова О.В.. – Омск: Изд-во Омской гуманитарной академии, 2020.</w:t>
            </w:r>
          </w:p>
          <w:p w:rsidR="000811C3" w:rsidRPr="00F405C5" w:rsidRDefault="00F40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0811C3" w:rsidRPr="00F405C5" w:rsidRDefault="00F40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0811C3" w:rsidRPr="00F405C5" w:rsidRDefault="00F40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0811C3" w:rsidRPr="00877561">
        <w:trPr>
          <w:trHeight w:hRule="exact" w:val="138"/>
        </w:trPr>
        <w:tc>
          <w:tcPr>
            <w:tcW w:w="285" w:type="dxa"/>
          </w:tcPr>
          <w:p w:rsidR="000811C3" w:rsidRPr="00F405C5" w:rsidRDefault="000811C3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0811C3" w:rsidRPr="00F405C5" w:rsidRDefault="000811C3">
            <w:pPr>
              <w:rPr>
                <w:lang w:val="ru-RU"/>
              </w:rPr>
            </w:pPr>
          </w:p>
        </w:tc>
      </w:tr>
      <w:tr w:rsidR="000811C3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811C3" w:rsidRPr="00F405C5" w:rsidRDefault="00F40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0811C3" w:rsidRDefault="00F405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0811C3" w:rsidRPr="00F405C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811C3" w:rsidRPr="006862C6" w:rsidRDefault="00F405C5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686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Теориякоммуникации</w:t>
            </w:r>
            <w:r w:rsidRPr="00686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АнпилоговаЛ</w:t>
            </w:r>
            <w:r w:rsidRPr="00686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86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КудашоваЮ</w:t>
            </w:r>
            <w:r w:rsidRPr="00686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86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..-</w:t>
            </w: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Оренбург</w:t>
            </w:r>
            <w:r w:rsidRPr="00686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Оренбургскийгосударственныйуниверситет</w:t>
            </w:r>
            <w:r w:rsidRPr="00686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ЭБСАСВ</w:t>
            </w:r>
            <w:r w:rsidRPr="00686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,2016.-206</w:t>
            </w: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86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86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:978-5-7410-1459-2.-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86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hyperlink r:id="rId4" w:history="1">
              <w:r w:rsidR="0030028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http://www.iprbookshop.ru/61412.html</w:t>
              </w:r>
            </w:hyperlink>
          </w:p>
        </w:tc>
      </w:tr>
      <w:tr w:rsidR="000811C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811C3" w:rsidRDefault="00F405C5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686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Основытеориикоммуникации</w:t>
            </w:r>
            <w:r w:rsidRPr="00686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ВенедиктоваТ</w:t>
            </w:r>
            <w:r w:rsidRPr="00686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Pr="00686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БергельсонМ</w:t>
            </w:r>
            <w:r w:rsidRPr="00686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</w:t>
            </w:r>
            <w:r w:rsidRPr="00686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БорисенкоА</w:t>
            </w:r>
            <w:r w:rsidRPr="00686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</w:t>
            </w:r>
            <w:r w:rsidRPr="00686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ДиановаТ</w:t>
            </w:r>
            <w:r w:rsidRPr="00686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</w:t>
            </w:r>
            <w:r w:rsidRPr="00686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КибрикА</w:t>
            </w:r>
            <w:r w:rsidRPr="00686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686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НиколаеваЮ</w:t>
            </w:r>
            <w:r w:rsidRPr="00686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86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ГудковД</w:t>
            </w:r>
            <w:r w:rsidRPr="00686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</w:t>
            </w:r>
            <w:r w:rsidRPr="00686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-Москва:Юрайт,2019.-193с.-ISBN:978-5-534-00242-3.-URL:</w:t>
            </w:r>
            <w:hyperlink r:id="rId5" w:history="1">
              <w:r w:rsidR="0030028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https://urait.ru/bcode/433572</w:t>
              </w:r>
            </w:hyperlink>
          </w:p>
        </w:tc>
      </w:tr>
      <w:tr w:rsidR="000811C3">
        <w:trPr>
          <w:trHeight w:hRule="exact" w:val="277"/>
        </w:trPr>
        <w:tc>
          <w:tcPr>
            <w:tcW w:w="285" w:type="dxa"/>
          </w:tcPr>
          <w:p w:rsidR="000811C3" w:rsidRDefault="000811C3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0811C3" w:rsidRDefault="00F405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0811C3" w:rsidRPr="00F405C5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811C3" w:rsidRPr="006862C6" w:rsidRDefault="00F405C5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686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Основытеориикоммуникации</w:t>
            </w:r>
            <w:r w:rsidRPr="00686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ГавраД</w:t>
            </w:r>
            <w:r w:rsidRPr="00686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Pr="00686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..-2-</w:t>
            </w: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еизд</w:t>
            </w:r>
            <w:r w:rsidRPr="00686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</w:t>
            </w:r>
            <w:r w:rsidRPr="00686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r w:rsidRPr="00686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,2019.-231</w:t>
            </w: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86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86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:978-5-534-06317-2.-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86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hyperlink r:id="rId6" w:history="1">
              <w:r w:rsidR="0030028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https://urait.ru/bcode/433390</w:t>
              </w:r>
            </w:hyperlink>
          </w:p>
        </w:tc>
      </w:tr>
      <w:tr w:rsidR="000811C3" w:rsidRPr="00F405C5">
        <w:trPr>
          <w:trHeight w:hRule="exact" w:val="528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811C3" w:rsidRPr="006862C6" w:rsidRDefault="000811C3"/>
        </w:tc>
      </w:tr>
      <w:tr w:rsidR="000811C3" w:rsidRPr="00F405C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811C3" w:rsidRPr="006862C6" w:rsidRDefault="00F405C5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686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Межкультурнаякоммуникация</w:t>
            </w:r>
            <w:r w:rsidRPr="00686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Теорияитренинг</w:t>
            </w:r>
            <w:r w:rsidRPr="00686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РотЮ</w:t>
            </w:r>
            <w:r w:rsidRPr="00686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КоптельцеваГ</w:t>
            </w:r>
            <w:r w:rsidRPr="00686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..-</w:t>
            </w: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Межкультурнаякоммуникация</w:t>
            </w:r>
            <w:r w:rsidRPr="00686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Теорияитренинг</w:t>
            </w:r>
            <w:r w:rsidRPr="00686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</w:t>
            </w:r>
            <w:r w:rsidRPr="00686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ЮНИТИ</w:t>
            </w:r>
            <w:r w:rsidRPr="00686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ДАНА</w:t>
            </w:r>
            <w:r w:rsidRPr="00686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,2017.-223</w:t>
            </w: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86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86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:5-238-01056-7.-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86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hyperlink r:id="rId7" w:history="1">
              <w:r w:rsidR="0030028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http://www.iprbookshop.ru/81799.html</w:t>
              </w:r>
            </w:hyperlink>
          </w:p>
        </w:tc>
      </w:tr>
      <w:tr w:rsidR="000811C3" w:rsidRPr="00877561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811C3" w:rsidRPr="00F405C5" w:rsidRDefault="00F40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0811C3" w:rsidRPr="00877561">
        <w:trPr>
          <w:trHeight w:hRule="exact" w:val="473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811C3" w:rsidRPr="00F405C5" w:rsidRDefault="00F4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30028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0811C3" w:rsidRPr="00F405C5" w:rsidRDefault="00F4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30028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0811C3" w:rsidRPr="00F405C5" w:rsidRDefault="00F4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30028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0811C3" w:rsidRPr="00F405C5" w:rsidRDefault="00F4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30028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0811C3" w:rsidRPr="00F405C5" w:rsidRDefault="00F4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30028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0811C3" w:rsidRPr="00F405C5" w:rsidRDefault="00F4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F57C9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F57C9C" w:rsidRPr="006862C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F57C9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F57C9C" w:rsidRPr="006862C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F57C9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0811C3" w:rsidRPr="00F405C5" w:rsidRDefault="00F4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30028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0811C3" w:rsidRPr="00F405C5" w:rsidRDefault="00F4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30028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0811C3" w:rsidRPr="00F405C5" w:rsidRDefault="00F4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30028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0811C3" w:rsidRPr="00F405C5" w:rsidRDefault="00F4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30028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0811C3" w:rsidRPr="00F405C5" w:rsidRDefault="00F4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30028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0811C3" w:rsidRPr="00F405C5" w:rsidRDefault="00F4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30028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0811C3" w:rsidRPr="00F405C5" w:rsidRDefault="00F4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30028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0811C3" w:rsidRPr="00F405C5" w:rsidRDefault="00F4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</w:t>
            </w:r>
          </w:p>
        </w:tc>
      </w:tr>
    </w:tbl>
    <w:p w:rsidR="000811C3" w:rsidRPr="00F405C5" w:rsidRDefault="00F405C5">
      <w:pPr>
        <w:rPr>
          <w:sz w:val="0"/>
          <w:szCs w:val="0"/>
          <w:lang w:val="ru-RU"/>
        </w:rPr>
      </w:pPr>
      <w:r w:rsidRPr="00F405C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811C3" w:rsidRPr="00877561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11C3" w:rsidRPr="00F405C5" w:rsidRDefault="00F4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0811C3" w:rsidRPr="00F405C5" w:rsidRDefault="00F4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0811C3" w:rsidRPr="0087756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11C3" w:rsidRPr="00F405C5" w:rsidRDefault="00F40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0811C3" w:rsidRPr="00877561">
        <w:trPr>
          <w:trHeight w:hRule="exact" w:val="99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11C3" w:rsidRPr="00F405C5" w:rsidRDefault="00F4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0811C3" w:rsidRPr="00F405C5" w:rsidRDefault="00F4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0811C3" w:rsidRPr="00F405C5" w:rsidRDefault="00F4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0811C3" w:rsidRPr="00F405C5" w:rsidRDefault="00F4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0811C3" w:rsidRPr="00F405C5" w:rsidRDefault="00F4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0811C3" w:rsidRPr="00F405C5" w:rsidRDefault="00F4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0811C3" w:rsidRPr="00F405C5" w:rsidRDefault="00F4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0811C3" w:rsidRPr="00F405C5" w:rsidRDefault="00F4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0811C3" w:rsidRPr="00F405C5" w:rsidRDefault="00F4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</w:t>
            </w:r>
          </w:p>
        </w:tc>
      </w:tr>
    </w:tbl>
    <w:p w:rsidR="000811C3" w:rsidRPr="00F405C5" w:rsidRDefault="00F405C5">
      <w:pPr>
        <w:rPr>
          <w:sz w:val="0"/>
          <w:szCs w:val="0"/>
          <w:lang w:val="ru-RU"/>
        </w:rPr>
      </w:pPr>
      <w:r w:rsidRPr="00F405C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811C3" w:rsidRPr="00877561">
        <w:trPr>
          <w:trHeight w:hRule="exact" w:val="38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11C3" w:rsidRPr="00F405C5" w:rsidRDefault="00F4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0811C3" w:rsidRPr="00F405C5" w:rsidRDefault="00F4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0811C3" w:rsidRPr="00F405C5" w:rsidRDefault="00F4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0811C3" w:rsidRPr="00877561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11C3" w:rsidRPr="00F405C5" w:rsidRDefault="00F40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0811C3" w:rsidRPr="00877561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11C3" w:rsidRPr="006862C6" w:rsidRDefault="00F405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</w:t>
            </w:r>
            <w:r w:rsidRPr="00686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программного</w:t>
            </w:r>
            <w:r w:rsidRPr="00686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</w:p>
          <w:p w:rsidR="000811C3" w:rsidRPr="006862C6" w:rsidRDefault="000811C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0811C3" w:rsidRPr="006862C6" w:rsidRDefault="00F405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86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686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0811C3" w:rsidRDefault="00F405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0811C3" w:rsidRDefault="00F405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0811C3" w:rsidRPr="006862C6" w:rsidRDefault="00F405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86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вободно</w:t>
            </w:r>
            <w:r w:rsidRPr="00686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распространяемый</w:t>
            </w:r>
            <w:r w:rsidRPr="00686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офисный</w:t>
            </w:r>
            <w:r w:rsidRPr="00686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пакет</w:t>
            </w:r>
            <w:r w:rsidRPr="00686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86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открытым</w:t>
            </w:r>
            <w:r w:rsidRPr="00686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исходным</w:t>
            </w:r>
            <w:r w:rsidRPr="00686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кодом</w:t>
            </w:r>
            <w:r w:rsidRPr="00686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86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0811C3" w:rsidRPr="00F405C5" w:rsidRDefault="00F4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0811C3" w:rsidRPr="00F405C5" w:rsidRDefault="00F4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0811C3" w:rsidRPr="00F405C5" w:rsidRDefault="000811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811C3" w:rsidRPr="00F405C5" w:rsidRDefault="00F4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0811C3" w:rsidRPr="0087756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11C3" w:rsidRPr="00F405C5" w:rsidRDefault="00F40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30028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0811C3" w:rsidRPr="0087756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11C3" w:rsidRPr="00F405C5" w:rsidRDefault="00F40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30028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0811C3" w:rsidRPr="0087756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11C3" w:rsidRPr="00F405C5" w:rsidRDefault="00F40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30028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0811C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11C3" w:rsidRPr="00F405C5" w:rsidRDefault="00F40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0811C3" w:rsidRDefault="00F405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30028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0811C3" w:rsidRPr="0087756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11C3" w:rsidRPr="00F405C5" w:rsidRDefault="00F40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0811C3" w:rsidRPr="0087756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11C3" w:rsidRPr="00F405C5" w:rsidRDefault="00F40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5" w:history="1">
              <w:r w:rsidR="0030028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0811C3" w:rsidRPr="0087756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11C3" w:rsidRPr="00F405C5" w:rsidRDefault="00F40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6" w:history="1">
              <w:r w:rsidR="0030028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0811C3" w:rsidRPr="0087756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11C3" w:rsidRPr="00F405C5" w:rsidRDefault="00F40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7" w:history="1">
              <w:r w:rsidR="00F57C9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F57C9C" w:rsidRPr="006862C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F57C9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government</w:t>
              </w:r>
              <w:r w:rsidR="00F57C9C" w:rsidRPr="006862C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F57C9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0811C3" w:rsidRPr="0087756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11C3" w:rsidRPr="00F405C5" w:rsidRDefault="00F40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8" w:history="1">
              <w:r w:rsidR="00F57C9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F57C9C" w:rsidRPr="006862C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F57C9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gks</w:t>
              </w:r>
              <w:r w:rsidR="00F57C9C" w:rsidRPr="006862C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F57C9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0811C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11C3" w:rsidRDefault="00F405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0811C3" w:rsidRPr="00877561">
        <w:trPr>
          <w:trHeight w:hRule="exact" w:val="403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11C3" w:rsidRPr="00F405C5" w:rsidRDefault="00F4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LMSMoodle</w:t>
            </w: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0811C3" w:rsidRPr="00F405C5" w:rsidRDefault="00F4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0811C3" w:rsidRPr="00F405C5" w:rsidRDefault="00F4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0811C3" w:rsidRPr="00F405C5" w:rsidRDefault="00F4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0811C3" w:rsidRPr="00F405C5" w:rsidRDefault="00F4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0811C3" w:rsidRPr="00F405C5" w:rsidRDefault="00F4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</w:t>
            </w:r>
          </w:p>
        </w:tc>
      </w:tr>
    </w:tbl>
    <w:p w:rsidR="000811C3" w:rsidRPr="00F405C5" w:rsidRDefault="00F405C5">
      <w:pPr>
        <w:rPr>
          <w:sz w:val="0"/>
          <w:szCs w:val="0"/>
          <w:lang w:val="ru-RU"/>
        </w:rPr>
      </w:pPr>
      <w:r w:rsidRPr="00F405C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811C3" w:rsidRPr="00877561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11C3" w:rsidRPr="00F405C5" w:rsidRDefault="00F4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синхронное и (или) асинхронное взаимодействие посредством сети «Интернет».</w:t>
            </w:r>
          </w:p>
          <w:p w:rsidR="000811C3" w:rsidRPr="00F405C5" w:rsidRDefault="00F4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0811C3" w:rsidRPr="00F405C5" w:rsidRDefault="00F4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0811C3" w:rsidRPr="00F405C5" w:rsidRDefault="00F4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0811C3" w:rsidRPr="00F405C5" w:rsidRDefault="00F4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0811C3" w:rsidRPr="00F405C5" w:rsidRDefault="00F4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0811C3" w:rsidRPr="00F405C5" w:rsidRDefault="00F4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0811C3" w:rsidRPr="00F405C5" w:rsidRDefault="00F4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0811C3" w:rsidRPr="00F405C5" w:rsidRDefault="00F4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0811C3" w:rsidRPr="00877561">
        <w:trPr>
          <w:trHeight w:hRule="exact" w:val="277"/>
        </w:trPr>
        <w:tc>
          <w:tcPr>
            <w:tcW w:w="9640" w:type="dxa"/>
          </w:tcPr>
          <w:p w:rsidR="000811C3" w:rsidRPr="00F405C5" w:rsidRDefault="000811C3">
            <w:pPr>
              <w:rPr>
                <w:lang w:val="ru-RU"/>
              </w:rPr>
            </w:pPr>
          </w:p>
        </w:tc>
      </w:tr>
      <w:tr w:rsidR="000811C3" w:rsidRPr="0087756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11C3" w:rsidRPr="00F405C5" w:rsidRDefault="00F40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0811C3" w:rsidRPr="00877561">
        <w:trPr>
          <w:trHeight w:hRule="exact" w:val="1072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11C3" w:rsidRPr="00F405C5" w:rsidRDefault="00F4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0811C3" w:rsidRPr="00F405C5" w:rsidRDefault="00F4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0811C3" w:rsidRPr="00F405C5" w:rsidRDefault="00F4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0811C3" w:rsidRPr="00F405C5" w:rsidRDefault="00F4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0811C3" w:rsidRPr="00F405C5" w:rsidRDefault="00F4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справочно-правовая система «Консультант плюс», «Гарант»,</w:t>
            </w:r>
          </w:p>
        </w:tc>
      </w:tr>
    </w:tbl>
    <w:p w:rsidR="000811C3" w:rsidRPr="00F405C5" w:rsidRDefault="00F405C5">
      <w:pPr>
        <w:rPr>
          <w:sz w:val="0"/>
          <w:szCs w:val="0"/>
          <w:lang w:val="ru-RU"/>
        </w:rPr>
      </w:pPr>
      <w:r w:rsidRPr="00F405C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811C3" w:rsidRPr="00877561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11C3" w:rsidRPr="00F405C5" w:rsidRDefault="00F4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9" w:history="1">
              <w:r w:rsidR="00F57C9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0811C3" w:rsidRPr="00F405C5" w:rsidRDefault="00F4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4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0811C3" w:rsidRPr="00F405C5" w:rsidRDefault="000811C3">
      <w:pPr>
        <w:rPr>
          <w:lang w:val="ru-RU"/>
        </w:rPr>
      </w:pPr>
    </w:p>
    <w:sectPr w:rsidR="000811C3" w:rsidRPr="00F405C5" w:rsidSect="000811C3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811C3"/>
    <w:rsid w:val="000F2D83"/>
    <w:rsid w:val="001F0BC7"/>
    <w:rsid w:val="00300280"/>
    <w:rsid w:val="006862C6"/>
    <w:rsid w:val="006D0C72"/>
    <w:rsid w:val="006D7874"/>
    <w:rsid w:val="00877561"/>
    <w:rsid w:val="009C53AC"/>
    <w:rsid w:val="00D31453"/>
    <w:rsid w:val="00DB564C"/>
    <w:rsid w:val="00DC0C73"/>
    <w:rsid w:val="00E209E2"/>
    <w:rsid w:val="00F405C5"/>
    <w:rsid w:val="00F57C9C"/>
    <w:rsid w:val="00FA5830"/>
    <w:rsid w:val="00FC09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FCCEBB2-FE7B-4BD0-B734-AB998BCAD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11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7C9C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002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president.kremlin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://www.iprbookshop.ru/81799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ict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hyperlink" Target="http://www.biblio-online.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33390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urait.ru/bcode/433572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hyperlink" Target="http://www.gks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31" Type="http://schemas.openxmlformats.org/officeDocument/2006/relationships/theme" Target="theme/theme1.xml"/><Relationship Id="rId4" Type="http://schemas.openxmlformats.org/officeDocument/2006/relationships/hyperlink" Target="http://www.iprbookshop.ru/61412.html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hyperlink" Target="http://www.government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19</Pages>
  <Words>8281</Words>
  <Characters>47204</Characters>
  <Application>Microsoft Office Word</Application>
  <DocSecurity>0</DocSecurity>
  <Lines>393</Lines>
  <Paragraphs>110</Paragraphs>
  <ScaleCrop>false</ScaleCrop>
  <Company/>
  <LinksUpToDate>false</LinksUpToDate>
  <CharactersWithSpaces>55375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2020-2021_ФГОС3++2020_Бак-ОФО-Жур(20)_plx_Основы теории коммуникации_</dc:title>
  <dc:creator>FastReport.NET</dc:creator>
  <cp:lastModifiedBy>Mark Bernstorf</cp:lastModifiedBy>
  <cp:revision>11</cp:revision>
  <dcterms:created xsi:type="dcterms:W3CDTF">2021-04-19T07:50:00Z</dcterms:created>
  <dcterms:modified xsi:type="dcterms:W3CDTF">2022-11-12T17:27:00Z</dcterms:modified>
</cp:coreProperties>
</file>